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5B4DC" w14:textId="38A39F34" w:rsidR="00C80408" w:rsidRPr="00630003" w:rsidRDefault="00630003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bookmarkStart w:id="0" w:name="_GoBack"/>
      <w:bookmarkEnd w:id="0"/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桃園市童軍會11</w:t>
      </w:r>
      <w:r w:rsidR="006C3490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4</w:t>
      </w:r>
      <w:r w:rsidRPr="0063000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年度第二次幼童軍聯團活動實施計劃</w:t>
      </w:r>
    </w:p>
    <w:p w14:paraId="2D282928" w14:textId="77777777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一、主旨：</w:t>
      </w:r>
    </w:p>
    <w:p w14:paraId="34543536" w14:textId="39B45B25" w:rsidR="00E76F8F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60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藉由幼童軍聯團活動辦理，達到各團交流情誼，同時增進幼童軍伙伴間情誼，運用競賽活動方式將童軍技能、環境、科學教育等融入活動之中，實踐童軍「做中學」精神，藉以培養團隊合作能力，發揮自我潛能，以達到寓教於樂之目的。</w:t>
      </w:r>
    </w:p>
    <w:p w14:paraId="2A37CD0E" w14:textId="1FEF126E" w:rsidR="00E76F8F" w:rsidRPr="00E76F8F" w:rsidRDefault="006D43CD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二、</w:t>
      </w:r>
      <w:r w:rsidR="00E76F8F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辦理單位：</w:t>
      </w:r>
    </w:p>
    <w:p w14:paraId="39C25FA3" w14:textId="3B594859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(1)指導單位：桃園市政府教育局</w:t>
      </w:r>
    </w:p>
    <w:p w14:paraId="70DBC9FA" w14:textId="6B396222" w:rsidR="00E76F8F" w:rsidRP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(2)主辦單位：桃園市童軍會、桃園</w:t>
      </w:r>
      <w:r w:rsidR="008D631D"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國小</w:t>
      </w:r>
    </w:p>
    <w:p w14:paraId="582C1648" w14:textId="1376B075" w:rsidR="00E76F8F" w:rsidRDefault="00E76F8F" w:rsidP="00E76F8F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200" w:left="480"/>
        <w:rPr>
          <w:rFonts w:ascii="標楷體" w:eastAsia="標楷體" w:hAnsi="標楷體" w:cs="BiauKai"/>
          <w:color w:val="000000"/>
          <w:sz w:val="28"/>
          <w:szCs w:val="28"/>
        </w:rPr>
      </w:pP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(3)承辦單位：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桃園市僑愛國小幼童軍團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(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桃市第2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6</w:t>
      </w:r>
      <w:r w:rsidR="006C3490" w:rsidRPr="006C3490">
        <w:rPr>
          <w:rFonts w:ascii="標楷體" w:eastAsia="標楷體" w:hAnsi="標楷體" w:cs="BiauKai" w:hint="eastAsia"/>
          <w:color w:val="000000"/>
          <w:sz w:val="28"/>
          <w:szCs w:val="28"/>
        </w:rPr>
        <w:t>、46團</w:t>
      </w:r>
      <w:r w:rsidR="006C3490" w:rsidRPr="006C3490">
        <w:rPr>
          <w:rFonts w:ascii="標楷體" w:eastAsia="標楷體" w:hAnsi="標楷體" w:cs="BiauKai"/>
          <w:color w:val="000000"/>
          <w:sz w:val="28"/>
          <w:szCs w:val="28"/>
        </w:rPr>
        <w:t>)</w:t>
      </w:r>
      <w:r w:rsidR="002B65D6">
        <w:rPr>
          <w:rFonts w:ascii="標楷體" w:eastAsia="標楷體" w:hAnsi="標楷體" w:cs="BiauKai"/>
          <w:color w:val="000000"/>
          <w:sz w:val="28"/>
          <w:szCs w:val="28"/>
        </w:rPr>
        <w:br/>
      </w:r>
      <w:r w:rsidR="002B65D6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                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航空城複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式童軍團(桃市第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198</w:t>
      </w:r>
      <w:r w:rsidRPr="00E76F8F">
        <w:rPr>
          <w:rFonts w:ascii="標楷體" w:eastAsia="標楷體" w:hAnsi="標楷體" w:cs="BiauKai" w:hint="eastAsia"/>
          <w:color w:val="000000"/>
          <w:sz w:val="28"/>
          <w:szCs w:val="28"/>
        </w:rPr>
        <w:t>團)</w:t>
      </w:r>
    </w:p>
    <w:p w14:paraId="75530952" w14:textId="447CB305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三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、邀請聯團單位：桃園市各校、各社區幼童軍團預計參加人數約</w:t>
      </w:r>
      <w:r w:rsidR="006D43CD" w:rsidRPr="00F12886">
        <w:rPr>
          <w:rFonts w:ascii="標楷體" w:eastAsia="標楷體" w:hAnsi="標楷體" w:cs="BiauKai"/>
          <w:sz w:val="28"/>
          <w:szCs w:val="28"/>
        </w:rPr>
        <w:t>6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00人。</w:t>
      </w:r>
    </w:p>
    <w:p w14:paraId="0D998C13" w14:textId="00E02EFF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、活動主題：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「</w:t>
      </w:r>
      <w:r w:rsidR="00E8056E" w:rsidRPr="00E8056E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翼翔藍天．桃原趣</w:t>
      </w:r>
      <w:r w:rsidR="006D43CD" w:rsidRPr="00E8056E">
        <w:rPr>
          <w:rFonts w:ascii="標楷體" w:eastAsia="標楷體" w:hAnsi="標楷體" w:cs="BiauKai"/>
          <w:color w:val="000000" w:themeColor="text1"/>
          <w:sz w:val="28"/>
          <w:szCs w:val="28"/>
        </w:rPr>
        <w:t>」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569F5CFD" w14:textId="0E9188F4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五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、活動時間：1</w:t>
      </w:r>
      <w:r w:rsidR="00EC42B3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日（週日）上午8：30至13：00。</w:t>
      </w:r>
    </w:p>
    <w:p w14:paraId="3ABF3691" w14:textId="094F1E6A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、活動地點：桃園市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國小 (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大溪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區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介壽路214</w:t>
      </w:r>
      <w:r w:rsidR="00EC42B3" w:rsidRPr="00EC42B3">
        <w:rPr>
          <w:rFonts w:ascii="標楷體" w:eastAsia="標楷體" w:hAnsi="標楷體" w:cs="BiauKai"/>
          <w:color w:val="000000"/>
          <w:sz w:val="28"/>
          <w:szCs w:val="28"/>
        </w:rPr>
        <w:t>號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)。</w:t>
      </w:r>
    </w:p>
    <w:p w14:paraId="549D3EA7" w14:textId="78CE1CA0" w:rsidR="00C80408" w:rsidRPr="00F12886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七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、報到時間：</w:t>
      </w:r>
      <w:r w:rsidR="008D631D">
        <w:rPr>
          <w:rFonts w:ascii="標楷體" w:eastAsia="標楷體" w:hAnsi="標楷體" w:cs="BiauKai"/>
          <w:color w:val="000000"/>
          <w:sz w:val="28"/>
          <w:szCs w:val="28"/>
        </w:rPr>
        <w:t>1</w:t>
      </w:r>
      <w:r w:rsidR="008D631D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年12月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7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日（週日）上午8：</w:t>
      </w:r>
      <w:r w:rsidR="0016317D">
        <w:rPr>
          <w:rFonts w:ascii="標楷體" w:eastAsia="標楷體" w:hAnsi="標楷體" w:cs="BiauKai" w:hint="eastAsia"/>
          <w:color w:val="000000"/>
          <w:sz w:val="28"/>
          <w:szCs w:val="28"/>
        </w:rPr>
        <w:t>0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0至</w:t>
      </w:r>
      <w:r w:rsidR="00523BF8">
        <w:rPr>
          <w:rFonts w:ascii="標楷體" w:eastAsia="標楷體" w:hAnsi="標楷體" w:cs="BiauKai" w:hint="eastAsia"/>
          <w:color w:val="000000"/>
          <w:sz w:val="28"/>
          <w:szCs w:val="28"/>
        </w:rPr>
        <w:t>8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B030F0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0。</w:t>
      </w:r>
    </w:p>
    <w:p w14:paraId="2F796EAD" w14:textId="582A14D9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八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、交通方式：請參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加人員自行安排(學校內無提供停車場)。</w:t>
      </w:r>
    </w:p>
    <w:p w14:paraId="6097ACCD" w14:textId="781D1F5F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九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 xml:space="preserve">、報名截止: 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即日起至1</w:t>
      </w:r>
      <w:r w:rsidR="00EC42B3" w:rsidRPr="00722677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1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4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年11月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5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日(星期</w:t>
      </w:r>
      <w:r w:rsidR="006C3490">
        <w:rPr>
          <w:rFonts w:ascii="標楷體" w:eastAsia="標楷體" w:hAnsi="標楷體" w:cs="BiauKai" w:hint="eastAsia"/>
          <w:b/>
          <w:color w:val="000000" w:themeColor="text1"/>
          <w:sz w:val="28"/>
          <w:szCs w:val="28"/>
          <w:u w:val="single"/>
        </w:rPr>
        <w:t>三</w:t>
      </w:r>
      <w:r w:rsidR="006D43CD" w:rsidRPr="00722677">
        <w:rPr>
          <w:rFonts w:ascii="標楷體" w:eastAsia="標楷體" w:hAnsi="標楷體" w:cs="BiauKai"/>
          <w:b/>
          <w:color w:val="000000" w:themeColor="text1"/>
          <w:sz w:val="28"/>
          <w:szCs w:val="28"/>
          <w:u w:val="single"/>
        </w:rPr>
        <w:t>)17：00時止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，逾時不候。以便統計參加人數，並辦理保險及製作紀念布章。若報名人數已達活動預計人數，亦立即停止報名。</w:t>
      </w:r>
    </w:p>
    <w:p w14:paraId="35CD1907" w14:textId="6D82B12A" w:rsidR="00C80408" w:rsidRPr="00722677" w:rsidRDefault="00E76F8F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6D43CD"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、活動服裝：請穿著幼童軍制服或團體服裝。</w:t>
      </w:r>
    </w:p>
    <w:p w14:paraId="1845F23E" w14:textId="2D969C4A" w:rsidR="00C80408" w:rsidRPr="00722677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960" w:hanging="1960"/>
        <w:rPr>
          <w:rFonts w:ascii="標楷體" w:eastAsia="標楷體" w:hAnsi="標楷體" w:cs="BiauKai"/>
          <w:color w:val="000000" w:themeColor="text1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十</w:t>
      </w:r>
      <w:r w:rsidR="00E76F8F" w:rsidRPr="00722677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一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、參加費用：</w:t>
      </w:r>
    </w:p>
    <w:p w14:paraId="79EDD028" w14:textId="4532AC8D" w:rsidR="00C80408" w:rsidRPr="00F12886" w:rsidRDefault="006D43CD" w:rsidP="00EE016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firstLineChars="3" w:firstLine="8"/>
        <w:rPr>
          <w:rFonts w:ascii="標楷體" w:eastAsia="標楷體" w:hAnsi="標楷體" w:cs="BiauKai"/>
          <w:color w:val="000000"/>
          <w:sz w:val="28"/>
          <w:szCs w:val="28"/>
        </w:rPr>
      </w:pP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所有參加之幼童軍(稚齡童軍)、服務員及家長/台幣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2</w:t>
      </w:r>
      <w:r w:rsidR="006F6E7E" w:rsidRPr="00784815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5</w:t>
      </w:r>
      <w:r w:rsidRPr="00784815">
        <w:rPr>
          <w:rFonts w:ascii="標楷體" w:eastAsia="標楷體" w:hAnsi="標楷體" w:cs="BiauKai"/>
          <w:color w:val="000000" w:themeColor="text1"/>
          <w:sz w:val="28"/>
          <w:szCs w:val="28"/>
        </w:rPr>
        <w:t>0元。</w:t>
      </w:r>
      <w:r w:rsidRPr="00722677">
        <w:rPr>
          <w:rFonts w:ascii="標楷體" w:eastAsia="標楷體" w:hAnsi="標楷體" w:cs="BiauKai"/>
          <w:color w:val="000000" w:themeColor="text1"/>
          <w:sz w:val="28"/>
          <w:szCs w:val="28"/>
        </w:rPr>
        <w:t>(費用含保險費、紀念布章、材料費、餐盒等)，不足經費由承辦單位負責籌措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33577BC7" w14:textId="1479A7BD" w:rsidR="00C80408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4"/>
        <w:gridCol w:w="5013"/>
      </w:tblGrid>
      <w:tr w:rsidR="00B030F0" w:rsidRPr="007B4530" w14:paraId="123E4BC6" w14:textId="77777777" w:rsidTr="00B030F0">
        <w:trPr>
          <w:trHeight w:val="155"/>
        </w:trPr>
        <w:tc>
          <w:tcPr>
            <w:tcW w:w="2268" w:type="dxa"/>
          </w:tcPr>
          <w:p w14:paraId="3ED7729D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14:paraId="6A54B43E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5013" w:type="dxa"/>
          </w:tcPr>
          <w:p w14:paraId="4E93AC1A" w14:textId="77777777" w:rsidR="00B030F0" w:rsidRPr="007B4530" w:rsidRDefault="00B030F0" w:rsidP="00D227D4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B030F0" w:rsidRPr="007B4530" w14:paraId="26D90959" w14:textId="77777777" w:rsidTr="00B030F0">
        <w:trPr>
          <w:trHeight w:val="465"/>
        </w:trPr>
        <w:tc>
          <w:tcPr>
            <w:tcW w:w="2268" w:type="dxa"/>
            <w:vAlign w:val="center"/>
          </w:tcPr>
          <w:p w14:paraId="7AED94BD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14:paraId="076FFE24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5013" w:type="dxa"/>
            <w:vAlign w:val="center"/>
          </w:tcPr>
          <w:p w14:paraId="6E7558B5" w14:textId="7286B47C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B030F0">
              <w:rPr>
                <w:rFonts w:hint="eastAsia"/>
                <w:sz w:val="28"/>
                <w:szCs w:val="28"/>
              </w:rPr>
              <w:t>領取資料袋、單位名牌、分站資訊(闖關表)、紀念布章</w:t>
            </w:r>
          </w:p>
        </w:tc>
      </w:tr>
      <w:tr w:rsidR="00B030F0" w14:paraId="14D62382" w14:textId="77777777" w:rsidTr="00B030F0">
        <w:trPr>
          <w:trHeight w:val="195"/>
        </w:trPr>
        <w:tc>
          <w:tcPr>
            <w:tcW w:w="2268" w:type="dxa"/>
            <w:vAlign w:val="center"/>
          </w:tcPr>
          <w:p w14:paraId="6F485CE4" w14:textId="77777777" w:rsidR="00B030F0" w:rsidRPr="00DA6728" w:rsidRDefault="00B030F0" w:rsidP="00D227D4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08:30 - 08:50</w:t>
            </w:r>
          </w:p>
        </w:tc>
        <w:tc>
          <w:tcPr>
            <w:tcW w:w="1984" w:type="dxa"/>
            <w:vAlign w:val="center"/>
          </w:tcPr>
          <w:p w14:paraId="4620948F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5013" w:type="dxa"/>
            <w:vAlign w:val="center"/>
          </w:tcPr>
          <w:p w14:paraId="6AF003FE" w14:textId="77777777" w:rsidR="00B030F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030F0" w:rsidRPr="00EC2417" w14:paraId="282AC194" w14:textId="77777777" w:rsidTr="00B030F0">
        <w:trPr>
          <w:trHeight w:val="155"/>
        </w:trPr>
        <w:tc>
          <w:tcPr>
            <w:tcW w:w="2268" w:type="dxa"/>
          </w:tcPr>
          <w:p w14:paraId="761CEBFE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E967133" w14:textId="77777777" w:rsidR="00B030F0" w:rsidRPr="007B4530" w:rsidRDefault="00B030F0" w:rsidP="00D227D4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5013" w:type="dxa"/>
            <w:vAlign w:val="center"/>
          </w:tcPr>
          <w:p w14:paraId="7C818A2A" w14:textId="75BA747B" w:rsidR="00B030F0" w:rsidRDefault="00B030F0" w:rsidP="00B030F0">
            <w:pPr>
              <w:pStyle w:val="Default"/>
              <w:numPr>
                <w:ilvl w:val="0"/>
                <w:numId w:val="4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  <w:r w:rsidR="00D246C4"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</w:rPr>
              <w:t>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14:paraId="109E68E5" w14:textId="4A050457" w:rsidR="00B030F0" w:rsidRPr="00EC2417" w:rsidRDefault="00B030F0" w:rsidP="00D227D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3. 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B030F0" w:rsidRPr="00DA6728" w14:paraId="4181B0B1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0B5120F0" w14:textId="77777777" w:rsidR="00B030F0" w:rsidRPr="007B4530" w:rsidRDefault="00B030F0" w:rsidP="00D227D4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984" w:type="dxa"/>
            <w:vAlign w:val="center"/>
          </w:tcPr>
          <w:p w14:paraId="42694651" w14:textId="055E32A9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5013" w:type="dxa"/>
            <w:vAlign w:val="center"/>
          </w:tcPr>
          <w:p w14:paraId="5BBB74EE" w14:textId="51863C92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小隊攻站闖關</w:t>
            </w:r>
          </w:p>
        </w:tc>
      </w:tr>
      <w:tr w:rsidR="00B030F0" w:rsidRPr="00DA6728" w14:paraId="1463E9E4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27645529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4F23DE16" w14:textId="1C16CEA5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0F0">
              <w:rPr>
                <w:rFonts w:ascii="標楷體" w:eastAsia="標楷體" w:hAnsi="標楷體" w:hint="eastAsia"/>
                <w:sz w:val="28"/>
                <w:szCs w:val="28"/>
              </w:rPr>
              <w:t>閉幕式</w:t>
            </w:r>
          </w:p>
        </w:tc>
        <w:tc>
          <w:tcPr>
            <w:tcW w:w="5013" w:type="dxa"/>
            <w:vAlign w:val="center"/>
          </w:tcPr>
          <w:p w14:paraId="2E0BC3D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B030F0" w:rsidRPr="00DA6728" w14:paraId="05001E36" w14:textId="77777777" w:rsidTr="00B030F0">
        <w:trPr>
          <w:trHeight w:val="680"/>
        </w:trPr>
        <w:tc>
          <w:tcPr>
            <w:tcW w:w="2268" w:type="dxa"/>
            <w:vAlign w:val="center"/>
          </w:tcPr>
          <w:p w14:paraId="581095CF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0F501911" w14:textId="77777777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5013" w:type="dxa"/>
            <w:vAlign w:val="center"/>
          </w:tcPr>
          <w:p w14:paraId="0EDE661D" w14:textId="04456AEB" w:rsidR="00B030F0" w:rsidRPr="00DA6728" w:rsidRDefault="00B030F0" w:rsidP="00D227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</w:t>
            </w:r>
            <w:r w:rsidRPr="00F1288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放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</w:tbl>
    <w:p w14:paraId="1A24B496" w14:textId="0D309771" w:rsidR="00B030F0" w:rsidRDefault="00B030F0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525096" w14:textId="7454405A" w:rsidR="00C80408" w:rsidRPr="00F12886" w:rsidRDefault="006D43CD" w:rsidP="00B030F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、報名流程：</w:t>
      </w:r>
    </w:p>
    <w:p w14:paraId="7D33455D" w14:textId="029EF2F6" w:rsidR="007F0DD5" w:rsidRDefault="00F12886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92B15">
        <w:rPr>
          <w:rFonts w:ascii="標楷體" w:eastAsia="標楷體" w:hAnsi="標楷體" w:cs="BiauKai"/>
          <w:color w:val="000000"/>
          <w:sz w:val="28"/>
          <w:szCs w:val="28"/>
        </w:rPr>
        <w:t>請各團指派一名活動聯絡人</w:t>
      </w:r>
      <w:r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並聯結至</w:t>
      </w:r>
      <w:bookmarkStart w:id="1" w:name="_Hlk22027974"/>
      <w:r w:rsidR="000D2F8E">
        <w:rPr>
          <w:rFonts w:ascii="標楷體" w:eastAsia="標楷體" w:hAnsi="標楷體" w:cs="BiauKai" w:hint="eastAsia"/>
          <w:color w:val="000000"/>
          <w:sz w:val="28"/>
          <w:szCs w:val="28"/>
        </w:rPr>
        <w:t>報名</w:t>
      </w:r>
      <w:bookmarkEnd w:id="1"/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表單</w:t>
      </w:r>
      <w:r w:rsidR="00907BD0" w:rsidRPr="00907BD0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https://forms.gle/hbPVtvMi8Q8rNqRP</w:t>
      </w:r>
      <w:r w:rsidR="007F0DD5" w:rsidRPr="007F0DD5">
        <w:rPr>
          <w:rFonts w:ascii="標楷體" w:eastAsia="標楷體" w:hAnsi="標楷體" w:cs="BiauKai" w:hint="eastAsia"/>
          <w:color w:val="000000"/>
          <w:sz w:val="28"/>
          <w:szCs w:val="28"/>
        </w:rPr>
        <w:t>，首先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填寫小隊編隊資料，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並上傳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「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桃園市童軍會</w:t>
      </w:r>
      <w:r w:rsidR="00EC42B3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11</w:t>
      </w:r>
      <w:r w:rsidR="006C3490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4</w:t>
      </w:r>
      <w:r w:rsidR="00B97CAB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年幼童軍第二次聯團活動○○團小隊編組表</w:t>
      </w:r>
      <w:r w:rsidR="007F0DD5" w:rsidRPr="00560962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」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如附件一。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填寫&lt;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由各團自行將報名人員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進行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小隊編組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，各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小隊稚齡或幼童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8~10人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(不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含服務員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)，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每小隊</w:t>
      </w:r>
      <w:r w:rsidR="007F0DD5" w:rsidRPr="00F92B15">
        <w:rPr>
          <w:rFonts w:ascii="標楷體" w:eastAsia="標楷體" w:hAnsi="標楷體" w:cs="BiauKai" w:hint="eastAsia"/>
          <w:color w:val="000000"/>
          <w:sz w:val="28"/>
          <w:szCs w:val="28"/>
        </w:rPr>
        <w:t>至少需有1名服務員帶隊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(每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小隊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帶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隊服務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員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不限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)</w:t>
      </w:r>
      <w:r w:rsidR="007F0DD5">
        <w:rPr>
          <w:rFonts w:ascii="標楷體" w:eastAsia="標楷體" w:hAnsi="標楷體" w:cs="BiauKai"/>
          <w:color w:val="000000"/>
          <w:sz w:val="28"/>
          <w:szCs w:val="28"/>
        </w:rPr>
        <w:t>&gt;</w:t>
      </w:r>
      <w:r w:rsidR="007F0DD5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28A9A27B" w14:textId="7133118D" w:rsidR="004E78E9" w:rsidRDefault="004E78E9" w:rsidP="004E78E9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待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工</w:t>
      </w:r>
      <w:r>
        <w:rPr>
          <w:rFonts w:ascii="標楷體" w:eastAsia="標楷體" w:hAnsi="標楷體" w:cs="BiauKai"/>
          <w:color w:val="000000"/>
          <w:sz w:val="28"/>
          <w:szCs w:val="28"/>
        </w:rPr>
        <w:t>作人員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回覆確認報名成功後再行匯款，匯</w:t>
      </w:r>
      <w:r w:rsidRPr="00F12886">
        <w:rPr>
          <w:rFonts w:ascii="標楷體" w:eastAsia="標楷體" w:hAnsi="標楷體" w:cs="BiauKai"/>
          <w:sz w:val="28"/>
          <w:szCs w:val="28"/>
        </w:rPr>
        <w:t>款完成後請</w:t>
      </w:r>
      <w:bookmarkStart w:id="2" w:name="_Hlk212023668"/>
      <w:r w:rsidRPr="00F12886">
        <w:rPr>
          <w:rFonts w:ascii="標楷體" w:eastAsia="標楷體" w:hAnsi="標楷體" w:cs="BiauKai"/>
          <w:sz w:val="28"/>
          <w:szCs w:val="28"/>
        </w:rPr>
        <w:t>填寫</w:t>
      </w:r>
      <w:r w:rsidR="00B97CAB">
        <w:rPr>
          <w:rFonts w:ascii="標楷體" w:eastAsia="標楷體" w:hAnsi="標楷體" w:cs="BiauKai" w:hint="eastAsia"/>
          <w:sz w:val="28"/>
          <w:szCs w:val="28"/>
        </w:rPr>
        <w:t>「</w:t>
      </w:r>
      <w:r w:rsidRPr="00F12886">
        <w:rPr>
          <w:rFonts w:ascii="標楷體" w:eastAsia="標楷體" w:hAnsi="標楷體" w:cs="BiauKai"/>
          <w:sz w:val="28"/>
          <w:szCs w:val="28"/>
        </w:rPr>
        <w:t>匯款</w:t>
      </w:r>
      <w:r w:rsidR="00B97CAB">
        <w:rPr>
          <w:rFonts w:ascii="標楷體" w:eastAsia="標楷體" w:hAnsi="標楷體" w:cs="BiauKai" w:hint="eastAsia"/>
          <w:sz w:val="28"/>
          <w:szCs w:val="28"/>
        </w:rPr>
        <w:t>回報」</w:t>
      </w:r>
      <w:r w:rsidR="006C3490">
        <w:rPr>
          <w:rFonts w:ascii="標楷體" w:eastAsia="標楷體" w:hAnsi="標楷體" w:cs="BiauKai" w:hint="eastAsia"/>
          <w:sz w:val="28"/>
          <w:szCs w:val="28"/>
        </w:rPr>
        <w:t>表單</w:t>
      </w:r>
      <w:bookmarkEnd w:id="2"/>
      <w:r w:rsidRPr="00F12886">
        <w:rPr>
          <w:rFonts w:ascii="標楷體" w:eastAsia="標楷體" w:hAnsi="標楷體" w:cs="BiauKai"/>
          <w:color w:val="000000"/>
          <w:sz w:val="28"/>
          <w:szCs w:val="28"/>
        </w:rPr>
        <w:t>。</w:t>
      </w:r>
      <w:r w:rsidR="00907BD0" w:rsidRPr="00907BD0">
        <w:rPr>
          <w:rFonts w:ascii="標楷體" w:eastAsia="標楷體" w:hAnsi="標楷體" w:cs="BiauKai"/>
          <w:color w:val="000000"/>
          <w:sz w:val="28"/>
          <w:szCs w:val="28"/>
          <w:highlight w:val="yellow"/>
        </w:rPr>
        <w:t>https://forms.gle/bJ5tY3YPS1Tce47j7</w:t>
      </w:r>
    </w:p>
    <w:p w14:paraId="6BFD9213" w14:textId="7F5D6F1E" w:rsidR="009B3FE8" w:rsidRDefault="00DE71A9" w:rsidP="008D3B0A">
      <w:pPr>
        <w:pStyle w:val="a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8DCE84" wp14:editId="2D016355">
            <wp:simplePos x="0" y="0"/>
            <wp:positionH relativeFrom="column">
              <wp:posOffset>5095875</wp:posOffset>
            </wp:positionH>
            <wp:positionV relativeFrom="paragraph">
              <wp:posOffset>457200</wp:posOffset>
            </wp:positionV>
            <wp:extent cx="1343025" cy="13430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E9">
        <w:rPr>
          <w:rFonts w:ascii="標楷體" w:eastAsia="標楷體" w:hAnsi="標楷體" w:cs="BiauKai" w:hint="eastAsia"/>
          <w:color w:val="000000"/>
          <w:sz w:val="28"/>
          <w:szCs w:val="28"/>
        </w:rPr>
        <w:t>請</w:t>
      </w:r>
      <w:r w:rsidR="006D2E26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各</w:t>
      </w:r>
      <w:r w:rsidR="006D2E26" w:rsidRPr="006D2E26">
        <w:rPr>
          <w:rFonts w:ascii="標楷體" w:eastAsia="標楷體" w:hAnsi="標楷體" w:cs="BiauKai"/>
          <w:b/>
          <w:color w:val="000000"/>
          <w:sz w:val="28"/>
          <w:szCs w:val="28"/>
        </w:rPr>
        <w:t>團</w:t>
      </w:r>
      <w:r w:rsidR="004E78E9" w:rsidRPr="006D2E26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活動聯絡人</w:t>
      </w:r>
      <w:r w:rsidR="008D3B0A" w:rsidRPr="002B65D6">
        <w:rPr>
          <w:rFonts w:ascii="標楷體" w:eastAsia="標楷體" w:hAnsi="標楷體" w:hint="eastAsia"/>
          <w:sz w:val="28"/>
          <w:szCs w:val="28"/>
        </w:rPr>
        <w:t>掃碼加入</w:t>
      </w:r>
      <w:r w:rsidR="0076593C" w:rsidRPr="002B65D6">
        <w:rPr>
          <w:rFonts w:ascii="標楷體" w:eastAsia="標楷體" w:hAnsi="標楷體" w:hint="eastAsia"/>
          <w:sz w:val="28"/>
          <w:szCs w:val="28"/>
        </w:rPr>
        <w:t>「</w:t>
      </w:r>
      <w:r w:rsidR="00E13896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11</w:t>
      </w:r>
      <w:r w:rsidR="006C3490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年第二次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幼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童軍聯團活動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參加學校群組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」</w:t>
      </w:r>
      <w:r w:rsidR="002B65D6" w:rsidRPr="002B65D6">
        <w:rPr>
          <w:rFonts w:ascii="標楷體" w:eastAsia="標楷體" w:hAnsi="標楷體" w:cs="BiauKai" w:hint="eastAsia"/>
          <w:color w:val="000000"/>
        </w:rPr>
        <w:t>(圖表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LINE群組，本活動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回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覆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報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名是否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成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功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及</w:t>
      </w:r>
      <w:r w:rsidR="0076593C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後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續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活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動說明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、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活動照片...</w:t>
      </w:r>
      <w:r w:rsidR="004E78E9" w:rsidRPr="002B65D6">
        <w:rPr>
          <w:rFonts w:ascii="標楷體" w:eastAsia="標楷體" w:hAnsi="標楷體" w:cs="BiauKai"/>
          <w:sz w:val="28"/>
          <w:szCs w:val="28"/>
        </w:rPr>
        <w:t>等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相關資</w:t>
      </w:r>
      <w:r w:rsidR="004E78E9" w:rsidRPr="002B65D6">
        <w:rPr>
          <w:rFonts w:ascii="標楷體" w:eastAsia="標楷體" w:hAnsi="標楷體" w:cs="BiauKai" w:hint="eastAsia"/>
          <w:color w:val="000000"/>
          <w:sz w:val="28"/>
          <w:szCs w:val="28"/>
        </w:rPr>
        <w:t>訊</w:t>
      </w:r>
      <w:r w:rsidR="004E78E9" w:rsidRPr="002B65D6">
        <w:rPr>
          <w:rFonts w:ascii="標楷體" w:eastAsia="標楷體" w:hAnsi="標楷體" w:cs="BiauKai"/>
          <w:color w:val="000000"/>
          <w:sz w:val="28"/>
          <w:szCs w:val="28"/>
        </w:rPr>
        <w:t>，均於本群組公佈。</w:t>
      </w:r>
    </w:p>
    <w:p w14:paraId="0B722163" w14:textId="74EE5BDB" w:rsidR="00907BD0" w:rsidRDefault="00907BD0" w:rsidP="00DE71A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242F61DE" w14:textId="0ACFD793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37EAF851" w14:textId="4C450F32" w:rsid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80A6580" w14:textId="77777777" w:rsidR="006C3490" w:rsidRPr="006C3490" w:rsidRDefault="006C3490" w:rsidP="006C349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003B35C4" w14:textId="6A3FF2C5" w:rsidR="008B2BD2" w:rsidRDefault="008B2BD2" w:rsidP="004E78E9">
      <w:pPr>
        <w:pStyle w:val="ae"/>
        <w:pBdr>
          <w:top w:val="nil"/>
          <w:left w:val="nil"/>
          <w:bottom w:val="nil"/>
          <w:right w:val="nil"/>
          <w:between w:val="nil"/>
        </w:pBdr>
        <w:spacing w:line="360" w:lineRule="exact"/>
        <w:ind w:leftChars="0" w:left="156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</w:p>
    <w:p w14:paraId="79B57E86" w14:textId="066FD31A" w:rsidR="00C80408" w:rsidRDefault="00E76F8F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、匯款資訊: 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中國信託銀行(822)、帳號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9015</w:t>
      </w:r>
      <w:r w:rsidR="006D43CD" w:rsidRPr="00560962">
        <w:rPr>
          <w:rFonts w:ascii="標楷體" w:eastAsia="標楷體" w:hAnsi="標楷體" w:cs="BiauKai"/>
          <w:color w:val="FF0000"/>
          <w:sz w:val="28"/>
          <w:szCs w:val="28"/>
        </w:rPr>
        <w:t>-</w:t>
      </w:r>
      <w:r w:rsidR="00B6220D">
        <w:rPr>
          <w:rFonts w:ascii="標楷體" w:eastAsia="標楷體" w:hAnsi="標楷體" w:cs="BiauKai"/>
          <w:color w:val="FF0000"/>
          <w:sz w:val="28"/>
          <w:szCs w:val="28"/>
        </w:rPr>
        <w:t>1372-7432</w:t>
      </w:r>
      <w:r w:rsidR="005013FC" w:rsidRPr="00560962">
        <w:rPr>
          <w:rFonts w:ascii="標楷體" w:eastAsia="標楷體" w:hAnsi="標楷體" w:cs="BiauKai"/>
          <w:color w:val="FF0000"/>
          <w:sz w:val="28"/>
          <w:szCs w:val="28"/>
        </w:rPr>
        <w:t>，戶名：</w:t>
      </w:r>
      <w:r w:rsidR="00B6220D">
        <w:rPr>
          <w:rFonts w:ascii="標楷體" w:eastAsia="標楷體" w:hAnsi="標楷體" w:cs="BiauKai" w:hint="eastAsia"/>
          <w:color w:val="FF0000"/>
          <w:sz w:val="28"/>
          <w:szCs w:val="28"/>
        </w:rPr>
        <w:t>林玉惠</w:t>
      </w:r>
      <w:r w:rsidR="005013FC">
        <w:rPr>
          <w:rFonts w:ascii="標楷體" w:eastAsia="標楷體" w:hAnsi="標楷體" w:cs="BiauKai"/>
          <w:color w:val="000000"/>
          <w:sz w:val="28"/>
          <w:szCs w:val="28"/>
        </w:rPr>
        <w:t>，轉帳完成後請務必</w:t>
      </w:r>
      <w:r w:rsidR="00B6220D" w:rsidRPr="00F12886">
        <w:rPr>
          <w:rFonts w:ascii="標楷體" w:eastAsia="標楷體" w:hAnsi="標楷體" w:cs="BiauKai"/>
          <w:sz w:val="28"/>
          <w:szCs w:val="28"/>
        </w:rPr>
        <w:t>填寫</w:t>
      </w:r>
      <w:r w:rsidR="00B6220D">
        <w:rPr>
          <w:rFonts w:ascii="標楷體" w:eastAsia="標楷體" w:hAnsi="標楷體" w:cs="BiauKai" w:hint="eastAsia"/>
          <w:sz w:val="28"/>
          <w:szCs w:val="28"/>
        </w:rPr>
        <w:t>「</w:t>
      </w:r>
      <w:r w:rsidR="00B6220D" w:rsidRPr="00F12886">
        <w:rPr>
          <w:rFonts w:ascii="標楷體" w:eastAsia="標楷體" w:hAnsi="標楷體" w:cs="BiauKai"/>
          <w:sz w:val="28"/>
          <w:szCs w:val="28"/>
        </w:rPr>
        <w:t>匯款</w:t>
      </w:r>
      <w:r w:rsidR="00B6220D">
        <w:rPr>
          <w:rFonts w:ascii="標楷體" w:eastAsia="標楷體" w:hAnsi="標楷體" w:cs="BiauKai" w:hint="eastAsia"/>
          <w:sz w:val="28"/>
          <w:szCs w:val="28"/>
        </w:rPr>
        <w:t>回報」表單</w:t>
      </w:r>
      <w:r w:rsidR="006D43CD" w:rsidRPr="00F12886">
        <w:rPr>
          <w:rFonts w:ascii="標楷體" w:eastAsia="標楷體" w:hAnsi="標楷體" w:cs="BiauKai"/>
          <w:color w:val="000000"/>
          <w:sz w:val="28"/>
          <w:szCs w:val="28"/>
        </w:rPr>
        <w:t>。報名截止完成繳費後，恕不接受取消報名及退費。</w:t>
      </w:r>
    </w:p>
    <w:p w14:paraId="157FA405" w14:textId="3325A8AC" w:rsidR="009B3FE8" w:rsidRPr="00F12886" w:rsidRDefault="009B3FE8" w:rsidP="00B71C95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840" w:hangingChars="300" w:hanging="84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/>
          <w:color w:val="000000"/>
          <w:sz w:val="28"/>
          <w:szCs w:val="28"/>
        </w:rPr>
        <w:t>十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五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研習時數：工作人員及帶隊服務老師活動期間，請准予公（差）假登記，並於二年內在不支領代課鐘點費及不影響課務前提下自行擇日補假，全程參與之工作人員及帶隊老師核給研習時數</w:t>
      </w:r>
      <w:r w:rsidR="006F6E7E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Pr="009B3FE8">
        <w:rPr>
          <w:rFonts w:ascii="標楷體" w:eastAsia="標楷體" w:hAnsi="標楷體" w:cs="BiauKai" w:hint="eastAsia"/>
          <w:color w:val="000000"/>
          <w:sz w:val="28"/>
          <w:szCs w:val="28"/>
        </w:rPr>
        <w:t>小時，請於活動前自行至教師研習系統登錄。</w:t>
      </w:r>
    </w:p>
    <w:p w14:paraId="6ED3604B" w14:textId="36F4A671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240" w:hanging="224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十</w:t>
      </w:r>
      <w:r w:rsidR="00E76F8F">
        <w:rPr>
          <w:rFonts w:ascii="標楷體" w:eastAsia="標楷體" w:hAnsi="標楷體" w:cs="BiauKai" w:hint="eastAsia"/>
          <w:color w:val="000000"/>
          <w:sz w:val="28"/>
          <w:szCs w:val="28"/>
        </w:rPr>
        <w:t>六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、</w:t>
      </w:r>
      <w:r w:rsidR="008D631D" w:rsidRPr="008D631D">
        <w:rPr>
          <w:rFonts w:ascii="標楷體" w:eastAsia="標楷體" w:hAnsi="標楷體" w:cs="BiauKai" w:hint="eastAsia"/>
          <w:color w:val="000000"/>
          <w:sz w:val="28"/>
          <w:szCs w:val="28"/>
        </w:rPr>
        <w:t>活動聯繫人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:   </w:t>
      </w:r>
    </w:p>
    <w:p w14:paraId="655B9F86" w14:textId="77777777" w:rsidR="00B6220D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僑愛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>國小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訓育組長 林玉惠3801896#316</w:t>
      </w:r>
      <w:r w:rsidR="00B6220D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學務主任 劉萁</w:t>
      </w:r>
    </w:p>
    <w:p w14:paraId="3E2218E1" w14:textId="6F2E7C18" w:rsidR="00C80408" w:rsidRPr="00F12886" w:rsidRDefault="00B6220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3801896#310</w:t>
      </w:r>
    </w:p>
    <w:p w14:paraId="3D213E7D" w14:textId="241D569A" w:rsidR="00C80408" w:rsidRPr="00F12886" w:rsidRDefault="006D43CD" w:rsidP="00F12886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2100" w:hanging="1260"/>
        <w:rPr>
          <w:rFonts w:ascii="標楷體" w:eastAsia="標楷體" w:hAnsi="標楷體" w:cs="BiauKai"/>
          <w:color w:val="000000"/>
          <w:sz w:val="28"/>
          <w:szCs w:val="28"/>
        </w:rPr>
      </w:pPr>
      <w:bookmarkStart w:id="3" w:name="_gjdgxs" w:colFirst="0" w:colLast="0"/>
      <w:bookmarkEnd w:id="3"/>
      <w:r w:rsidRPr="00F12886">
        <w:rPr>
          <w:rFonts w:ascii="標楷體" w:eastAsia="標楷體" w:hAnsi="標楷體" w:cs="BiauKai"/>
          <w:color w:val="000000"/>
          <w:sz w:val="28"/>
          <w:szCs w:val="28"/>
        </w:rPr>
        <w:t>桃園市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航空城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複式童軍團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沈威廷</w:t>
      </w:r>
      <w:r w:rsidRPr="00F12886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="00560962">
        <w:rPr>
          <w:rFonts w:ascii="標楷體" w:eastAsia="標楷體" w:hAnsi="標楷體" w:cs="BiauKai" w:hint="eastAsia"/>
          <w:color w:val="000000"/>
          <w:sz w:val="28"/>
          <w:szCs w:val="28"/>
        </w:rPr>
        <w:t>0919353981</w:t>
      </w:r>
    </w:p>
    <w:p w14:paraId="3F671794" w14:textId="14902292" w:rsidR="00C80408" w:rsidRDefault="00C80408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788AFF98" w14:textId="077C7224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4C3395BC" w14:textId="72043226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2604C861" w14:textId="2087EC5C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98344F7" w14:textId="5BF96C67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AC09FDC" w14:textId="1AC178B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0B41BEE2" w14:textId="74449DDE" w:rsidR="00560962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p w14:paraId="11EC7601" w14:textId="2D58E65E" w:rsidR="00995A88" w:rsidRPr="00995A88" w:rsidRDefault="00995A88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995A88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附件一</w:t>
      </w:r>
    </w:p>
    <w:p w14:paraId="0C55067F" w14:textId="0C611078" w:rsidR="00560962" w:rsidRPr="00470353" w:rsidRDefault="00560962" w:rsidP="00560962">
      <w:pPr>
        <w:widowControl/>
        <w:spacing w:before="100" w:beforeAutospacing="1" w:after="100" w:afterAutospacing="1" w:line="4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桃園市童軍會1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第</w:t>
      </w:r>
      <w:r w:rsidR="00995A88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995A88" w:rsidRPr="00470353">
        <w:rPr>
          <w:rFonts w:ascii="標楷體" w:eastAsia="標楷體" w:hAnsi="標楷體"/>
          <w:b/>
          <w:color w:val="000000"/>
          <w:sz w:val="28"/>
          <w:szCs w:val="28"/>
        </w:rPr>
        <w:t>次</w:t>
      </w:r>
      <w:r w:rsidRPr="00470353">
        <w:rPr>
          <w:rFonts w:ascii="標楷體" w:eastAsia="標楷體" w:hAnsi="標楷體"/>
          <w:b/>
          <w:color w:val="000000"/>
          <w:sz w:val="28"/>
          <w:szCs w:val="28"/>
        </w:rPr>
        <w:t>幼童軍聯團活動</w:t>
      </w:r>
      <w:r w:rsidRPr="00470353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3146"/>
        <w:gridCol w:w="1523"/>
        <w:gridCol w:w="1757"/>
        <w:gridCol w:w="844"/>
      </w:tblGrid>
      <w:tr w:rsidR="00560962" w:rsidRPr="00470353" w14:paraId="68F3F54F" w14:textId="77777777" w:rsidTr="00A042F6">
        <w:trPr>
          <w:trHeight w:val="687"/>
          <w:jc w:val="center"/>
        </w:trPr>
        <w:tc>
          <w:tcPr>
            <w:tcW w:w="2353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4E6DDE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所屬縣市別團次</w:t>
            </w:r>
          </w:p>
        </w:tc>
        <w:tc>
          <w:tcPr>
            <w:tcW w:w="3146" w:type="dxa"/>
            <w:tcBorders>
              <w:top w:val="thinThickSmallGap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DC91E2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55B3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團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校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名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14:paraId="2B18940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D99A05E" w14:textId="77777777" w:rsidTr="00A042F6">
        <w:trPr>
          <w:trHeight w:val="331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216C1F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連絡人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B507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6A5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聯絡電話</w:t>
            </w:r>
          </w:p>
          <w:p w14:paraId="6A5BFFA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(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手機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66B4DEE" w14:textId="77777777" w:rsidR="00560962" w:rsidRPr="00470353" w:rsidRDefault="00560962" w:rsidP="00A042F6">
            <w:pPr>
              <w:widowControl/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</w:p>
        </w:tc>
      </w:tr>
      <w:tr w:rsidR="00560962" w:rsidRPr="00470353" w14:paraId="2EC1D181" w14:textId="77777777" w:rsidTr="00A042F6">
        <w:trPr>
          <w:trHeight w:val="470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9AA0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電子信箱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1B065C2A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74F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報名總人數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52374E40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33FFE901" w14:textId="77777777" w:rsidTr="00A042F6">
        <w:trPr>
          <w:trHeight w:val="172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C8F1D0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參加隊數</w:t>
            </w:r>
          </w:p>
        </w:tc>
        <w:tc>
          <w:tcPr>
            <w:tcW w:w="3146" w:type="dxa"/>
            <w:tcBorders>
              <w:left w:val="single" w:sz="12" w:space="0" w:color="auto"/>
              <w:right w:val="single" w:sz="4" w:space="0" w:color="auto"/>
            </w:tcBorders>
          </w:tcPr>
          <w:p w14:paraId="795A57BB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稚齡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小隊</w:t>
            </w:r>
          </w:p>
          <w:p w14:paraId="19E4A33D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幼童 </w:t>
            </w:r>
            <w:r w:rsidRPr="0047035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470353">
              <w:rPr>
                <w:rFonts w:ascii="標楷體" w:eastAsia="標楷體" w:hAnsi="標楷體" w:hint="eastAsia"/>
                <w:b/>
                <w:sz w:val="28"/>
                <w:szCs w:val="28"/>
              </w:rPr>
              <w:t>小隊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09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報名費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thinThickSmallGap" w:sz="12" w:space="0" w:color="auto"/>
            </w:tcBorders>
          </w:tcPr>
          <w:p w14:paraId="6D215D29" w14:textId="77777777" w:rsidR="00560962" w:rsidRPr="00470353" w:rsidRDefault="00560962" w:rsidP="00A042F6">
            <w:pPr>
              <w:widowControl/>
              <w:adjustRightInd w:val="0"/>
              <w:snapToGrid w:val="0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560962" w:rsidRPr="00470353" w14:paraId="5C04DB89" w14:textId="77777777" w:rsidTr="00A042F6">
        <w:trPr>
          <w:trHeight w:val="560"/>
          <w:jc w:val="center"/>
        </w:trPr>
        <w:tc>
          <w:tcPr>
            <w:tcW w:w="235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9A8F9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編號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384B2C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姓名</w:t>
            </w:r>
          </w:p>
        </w:tc>
        <w:tc>
          <w:tcPr>
            <w:tcW w:w="152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4CC86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出生年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 xml:space="preserve">  </w:t>
            </w: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月日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A9B0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身分證號碼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14:paraId="4A2A838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備註</w:t>
            </w:r>
          </w:p>
        </w:tc>
      </w:tr>
      <w:tr w:rsidR="00560962" w:rsidRPr="00470353" w14:paraId="1FE6D38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166FC8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6F26DC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6A67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6239EE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F9345B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D8EFF8C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54EA00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2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45E74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6BA707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79505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E0AC0B1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5CCE503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1EE6F0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33256EB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14B41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B4E299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09DEE5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1D3D4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07A451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4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DB8274B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6CC82F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DBD75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AE1570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0E34646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681692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5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DAB937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A464E1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2DE7B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A1E8BB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06A6CE3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A0BADE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D1AE21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2B605EA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1C7A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EA1221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14ED46C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8414EF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7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C7F752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10BD688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60C2D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41F6EE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3F4402B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DC09A4D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8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10EC78A8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5ADD821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D4D45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5E316F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5E05928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C4E8DE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9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2CA7DB4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E93D0E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C27B99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B0C673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2454C79E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AC94BDE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/>
                <w:b/>
                <w:sz w:val="28"/>
                <w:szCs w:val="28"/>
              </w:rPr>
              <w:t>10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577052B2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B2168B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BAACC4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8299D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32CD3939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637AAB3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7406A33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3DB026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9CAC52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2FA2E4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4E2F2EDF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6190FBC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0A7D527A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04D1C81F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F710C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74B48A7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0962" w:rsidRPr="00470353" w14:paraId="70CFC874" w14:textId="77777777" w:rsidTr="00A042F6">
        <w:trPr>
          <w:trHeight w:val="517"/>
          <w:jc w:val="center"/>
        </w:trPr>
        <w:tc>
          <w:tcPr>
            <w:tcW w:w="2353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325F2B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服務員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/</w:t>
            </w:r>
            <w:r w:rsidRPr="00470353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家長</w:t>
            </w:r>
          </w:p>
        </w:tc>
        <w:tc>
          <w:tcPr>
            <w:tcW w:w="3146" w:type="dxa"/>
            <w:tcBorders>
              <w:left w:val="single" w:sz="12" w:space="0" w:color="auto"/>
            </w:tcBorders>
          </w:tcPr>
          <w:p w14:paraId="61DBFCF6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3" w:type="dxa"/>
          </w:tcPr>
          <w:p w14:paraId="4F845DF5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1562C3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37A95C0" w14:textId="77777777" w:rsidR="00560962" w:rsidRPr="00470353" w:rsidRDefault="00560962" w:rsidP="00A042F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E7368E" w14:textId="77777777" w:rsidR="00560962" w:rsidRPr="00470353" w:rsidRDefault="00560962" w:rsidP="00560962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 w:cs="新細明體" w:hint="eastAsia"/>
          <w:sz w:val="28"/>
          <w:szCs w:val="28"/>
        </w:rPr>
        <w:t>各小隊學生人數為8~10人（不含服務員），至少需有1名服務員帶隊，每隊服務員沒有上限，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表格可依各校需要自行延伸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CC0314" w14:textId="17FA64F1" w:rsidR="00457313" w:rsidRDefault="00560962" w:rsidP="00560962">
      <w:pPr>
        <w:spacing w:line="240" w:lineRule="exact"/>
        <w:rPr>
          <w:rFonts w:ascii="標楷體" w:eastAsia="標楷體" w:hAnsi="標楷體"/>
          <w:color w:val="000000"/>
          <w:sz w:val="28"/>
          <w:szCs w:val="28"/>
        </w:rPr>
      </w:pPr>
      <w:r w:rsidRPr="00470353">
        <w:rPr>
          <w:rFonts w:ascii="標楷體" w:eastAsia="標楷體" w:hAnsi="標楷體" w:cs="新細明體" w:hint="eastAsia"/>
          <w:color w:val="000000"/>
          <w:sz w:val="28"/>
          <w:szCs w:val="28"/>
        </w:rPr>
        <w:t>◎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各團請於1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年</w:t>
      </w:r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70353">
        <w:rPr>
          <w:rFonts w:ascii="標楷體" w:eastAsia="標楷體" w:hAnsi="標楷體"/>
          <w:color w:val="000000"/>
          <w:sz w:val="28"/>
          <w:szCs w:val="28"/>
        </w:rPr>
        <w:t>日 (週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70353">
        <w:rPr>
          <w:rFonts w:ascii="標楷體" w:eastAsia="標楷體" w:hAnsi="標楷體"/>
          <w:color w:val="000000"/>
          <w:sz w:val="28"/>
          <w:szCs w:val="28"/>
        </w:rPr>
        <w:t xml:space="preserve">) </w:t>
      </w:r>
      <w:r w:rsidRPr="00470353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17：00時報名截</w:t>
      </w:r>
      <w:r w:rsidRPr="00470353">
        <w:rPr>
          <w:rFonts w:ascii="標楷體" w:eastAsia="標楷體" w:hAnsi="標楷體" w:cs="新細明體"/>
          <w:b/>
          <w:sz w:val="28"/>
          <w:szCs w:val="28"/>
          <w:u w:val="single"/>
        </w:rPr>
        <w:t>止</w:t>
      </w:r>
      <w:r w:rsidRPr="00470353">
        <w:rPr>
          <w:rFonts w:ascii="標楷體" w:eastAsia="標楷體" w:hAnsi="標楷體" w:cs="新細明體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報名方式請參閱計畫第13點</w:t>
      </w:r>
      <w:hyperlink r:id="rId8" w:history="1">
        <w:r w:rsidRPr="00470353">
          <w:rPr>
            <w:rFonts w:ascii="標楷體" w:eastAsia="標楷體" w:hAnsi="標楷體" w:cs="新細明體"/>
          </w:rPr>
          <w:t>，</w:t>
        </w:r>
      </w:hyperlink>
      <w:r w:rsidRPr="00470353">
        <w:rPr>
          <w:rFonts w:ascii="標楷體" w:eastAsia="標楷體" w:hAnsi="標楷體" w:hint="eastAsia"/>
          <w:color w:val="000000"/>
          <w:sz w:val="28"/>
          <w:szCs w:val="28"/>
        </w:rPr>
        <w:t>報名截止完成繳費後，恕不接受取消報名及退費。</w:t>
      </w:r>
    </w:p>
    <w:p w14:paraId="25FBE244" w14:textId="77777777" w:rsidR="00560962" w:rsidRPr="00D13899" w:rsidRDefault="00560962">
      <w:pPr>
        <w:pBdr>
          <w:top w:val="nil"/>
          <w:left w:val="nil"/>
          <w:bottom w:val="nil"/>
          <w:right w:val="nil"/>
          <w:between w:val="nil"/>
        </w:pBdr>
        <w:spacing w:line="380" w:lineRule="auto"/>
        <w:ind w:left="2240" w:hanging="2240"/>
        <w:rPr>
          <w:rFonts w:ascii="BiauKai" w:hAnsi="BiauKai" w:cs="BiauKai" w:hint="eastAsia"/>
          <w:color w:val="000000"/>
          <w:sz w:val="28"/>
          <w:szCs w:val="28"/>
        </w:rPr>
      </w:pPr>
    </w:p>
    <w:sectPr w:rsidR="00560962" w:rsidRPr="00D13899" w:rsidSect="00FF4BBC">
      <w:headerReference w:type="default" r:id="rId9"/>
      <w:footerReference w:type="default" r:id="rId10"/>
      <w:pgSz w:w="11906" w:h="16838"/>
      <w:pgMar w:top="1440" w:right="1080" w:bottom="1440" w:left="1080" w:header="142" w:footer="1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A8646" w14:textId="77777777" w:rsidR="007D13B8" w:rsidRDefault="007D13B8">
      <w:r>
        <w:separator/>
      </w:r>
    </w:p>
  </w:endnote>
  <w:endnote w:type="continuationSeparator" w:id="0">
    <w:p w14:paraId="062371ED" w14:textId="77777777" w:rsidR="007D13B8" w:rsidRDefault="007D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C369" w14:textId="3521D226" w:rsidR="00C80408" w:rsidRDefault="00FF4BBC" w:rsidP="00FF4B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 w:rsidRPr="00F63747">
      <w:rPr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E4A969" wp14:editId="6D87C528">
              <wp:simplePos x="0" y="0"/>
              <wp:positionH relativeFrom="page">
                <wp:posOffset>407035</wp:posOffset>
              </wp:positionH>
              <wp:positionV relativeFrom="bottomMargin">
                <wp:posOffset>-2021840</wp:posOffset>
              </wp:positionV>
              <wp:extent cx="6172200" cy="274320"/>
              <wp:effectExtent l="0" t="0" r="0" b="0"/>
              <wp:wrapNone/>
              <wp:docPr id="164" name="群組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矩形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文字方塊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61E2B" w14:textId="2470C66C" w:rsidR="00F63747" w:rsidRDefault="007D13B8">
                            <w:pPr>
                              <w:pStyle w:val="a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</w:rPr>
                                <w:alias w:val="標題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63747">
                                  <w:rPr>
                                    <w:caps/>
                                    <w:color w:val="5B9BD5" w:themeColor="accent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F4BBC" w:rsidRPr="00FF4BBC">
                              <w:rPr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E4A969" id="群組 174" o:spid="_x0000_s1026" style="position:absolute;left:0;text-align:left;margin-left:32.05pt;margin-top:-159.2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g8pQMAALEKAAAOAAAAZHJzL2Uyb0RvYy54bWzEVstu1DAU3SPxD5b3NDPpPNqoKSqFVkhV&#10;W1EQa4/jTCIc29ieZsoaCYkPgCUCsWHBkgUL+JvCb3BtJ2mnHZUKUJlFxo/78D2+5yQbd+cVR8dM&#10;m1KKFPdXehgxQWVWimmKnzzeubOGkbFEZIRLwVJ8wgy+u3n71katEhbLQvKMaQRBhElqleLCWpVE&#10;kaEFq4hZkYoJ2MylroiFqZ5GmSY1RK94FPd6o6iWOlNaUmYMrN4Pm3jTx89zRu1BnhtmEU8xnM36&#10;p/bPiXtGmxskmWqiipI2xyB/cIqKlAKSdqHuE0vQTJeXQlUl1dLI3K5QWUUyz0vKfA1QTb93oZpd&#10;LWfK1zJN6qnqYAJoL+D0x2Hp/vGhRmUGdzcaYCRIBZf08/vHn19eov544PCp1TQBs12tjtShbham&#10;YeZKnue6cv9QDJp7ZE86ZNncIgqLo/44huvCiMJePB6sxg30tID7ueRGiwdXO0Zt2sidrjtMraCL&#10;zBlQ5u+AOiqIYh5/4xDogBp2QL37dPrtA+qPhgEob9ahZBIDgC2BKI7XRg6MyzgN1werfmsRp65c&#10;kiht7C6TFXKDFGvocN945HjPWLgcMG1NXGYjeZntlJz7iWMV2+YaHRPgw2TaD65cFSQs+VuBEJ5/&#10;ztIHXAjChQslpAsa8rkVuIe2XD+yJ5w5Oy4esRz6C3og9sm6yCEhoZQJG85hCpKxsDzswc9heuks&#10;PqCLnEP+LnYTYLG+NnYI09g7V+aFoXPuXXWw4Nx5+MxS2M65KoXUywJwqKrJHOxbkAI0DqWJzE6g&#10;qbQMsmQU3SnhVveIsYdEgw5Bj4C22gN45FzWKZbNCKNC6hfL1p09dD3sYlSDrqXYPJ8RzTDiDwXw&#10;Yb0/GDgh9JPBcAxERPr8zuT8jphV2xJapQ8qrqgfOnvL22GuZfUUJHjLZYUtIijkTjG1up1s26C3&#10;IOKUbW15MxA/ReyeOFLUBXeouq59PH9KtGpa24J47MuWgyS50OHB1nkKuTWzMi99+5/h2uANeuA0&#10;7EaEYdQKw483r04/v/3x5uvp+9cgD6ML8oDs/J4ESvgO8XxZLhQAKGjE+jD2+gKN26jiokwM4/Fq&#10;S5ZWjFsNuKZMdHR2jEXQaKPVYaBFtwNMDNQPXGjU5uzwfrSE9tdg13JOX8PxpjmdPfstp+18Mgfa&#10;OzT+B72hY5ZQG1b/Da3tjZHaKEfqnatI7d/98F3k3xLNN5z78Do/9yJw9qW5+QsAAP//AwBQSwME&#10;FAAGAAgAAAAhANJflUfjAAAADQEAAA8AAABkcnMvZG93bnJldi54bWxMj8FqwzAMhu+DvYPRYLfW&#10;cdJmJYtTStl2KoO1g7GbGqtJaGyH2E3St597Wo/69fHrU76edMsG6l1jjQQxj4CRKa1qTCXh+/A+&#10;WwFzHo3C1hqScCUH6+LxIcdM2dF80bD3FQslxmUoofa+yzh3ZU0a3dx2ZMLuZHuNPox9xVWPYyjX&#10;LY+jKOUaGxMu1NjRtqbyvL9oCR8jjptEvA2782l7/T0sP392gqR8fpo2r8A8Tf4fhpt+UIciOB3t&#10;xSjHWgnpQgRSwiwRqwWwGxElaciOIYtfljHwIuf3XxR/AAAA//8DAFBLAQItABQABgAIAAAAIQC2&#10;gziS/gAAAOEBAAATAAAAAAAAAAAAAAAAAAAAAABbQ29udGVudF9UeXBlc10ueG1sUEsBAi0AFAAG&#10;AAgAAAAhADj9If/WAAAAlAEAAAsAAAAAAAAAAAAAAAAALwEAAF9yZWxzLy5yZWxzUEsBAi0AFAAG&#10;AAgAAAAhAHdIeDylAwAAsQoAAA4AAAAAAAAAAAAAAAAALgIAAGRycy9lMm9Eb2MueG1sUEsBAi0A&#10;FAAGAAgAAAAhANJflUfjAAAADQEAAA8AAAAAAAAAAAAAAAAA/wUAAGRycy9kb3ducmV2LnhtbFBL&#10;BQYAAAAABAAEAPMAAAAPBwAAAAA=&#10;">
              <v:rect id="矩形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461E2B" w14:textId="2470C66C" w:rsidR="00F63747" w:rsidRDefault="007D13B8">
                      <w:pPr>
                        <w:pStyle w:val="a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</w:rPr>
                          <w:alias w:val="標題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63747">
                            <w:rPr>
                              <w:caps/>
                              <w:color w:val="5B9BD5" w:themeColor="accent1"/>
                            </w:rPr>
                            <w:t xml:space="preserve">     </w:t>
                          </w:r>
                        </w:sdtContent>
                      </w:sdt>
                      <w:r w:rsidR="00FF4BBC" w:rsidRPr="00FF4BBC">
                        <w:rPr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E22D2" w14:textId="77777777" w:rsidR="007D13B8" w:rsidRDefault="007D13B8">
      <w:r>
        <w:separator/>
      </w:r>
    </w:p>
  </w:footnote>
  <w:footnote w:type="continuationSeparator" w:id="0">
    <w:p w14:paraId="19E73A6F" w14:textId="77777777" w:rsidR="007D13B8" w:rsidRDefault="007D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CCA16" w14:textId="77777777" w:rsidR="00C80408" w:rsidRDefault="00C804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83"/>
    <w:multiLevelType w:val="multilevel"/>
    <w:tmpl w:val="F08A8EC2"/>
    <w:lvl w:ilvl="0">
      <w:start w:val="1"/>
      <w:numFmt w:val="decimal"/>
      <w:lvlText w:val="(%1)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2D20A0"/>
    <w:multiLevelType w:val="hybridMultilevel"/>
    <w:tmpl w:val="45984E12"/>
    <w:lvl w:ilvl="0" w:tplc="4B6A94C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7C82DA7"/>
    <w:multiLevelType w:val="hybridMultilevel"/>
    <w:tmpl w:val="59DEEB9A"/>
    <w:lvl w:ilvl="0" w:tplc="FC76F62A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8"/>
    <w:rsid w:val="000D2F8E"/>
    <w:rsid w:val="0016317D"/>
    <w:rsid w:val="001A45D1"/>
    <w:rsid w:val="001A60FF"/>
    <w:rsid w:val="001A64CF"/>
    <w:rsid w:val="001C3BB0"/>
    <w:rsid w:val="00222C0F"/>
    <w:rsid w:val="00223E33"/>
    <w:rsid w:val="002A1EE1"/>
    <w:rsid w:val="002B65D6"/>
    <w:rsid w:val="002D073A"/>
    <w:rsid w:val="00304E51"/>
    <w:rsid w:val="003665CC"/>
    <w:rsid w:val="003F4E18"/>
    <w:rsid w:val="0040214C"/>
    <w:rsid w:val="00411273"/>
    <w:rsid w:val="00425BC2"/>
    <w:rsid w:val="00457313"/>
    <w:rsid w:val="0047507E"/>
    <w:rsid w:val="00483D4C"/>
    <w:rsid w:val="00487782"/>
    <w:rsid w:val="00492DC6"/>
    <w:rsid w:val="004951CF"/>
    <w:rsid w:val="004E78E9"/>
    <w:rsid w:val="005013FC"/>
    <w:rsid w:val="00520A1E"/>
    <w:rsid w:val="00523BF8"/>
    <w:rsid w:val="00535907"/>
    <w:rsid w:val="005505F4"/>
    <w:rsid w:val="00560962"/>
    <w:rsid w:val="005C0A0E"/>
    <w:rsid w:val="00630003"/>
    <w:rsid w:val="006C3490"/>
    <w:rsid w:val="006C5E1D"/>
    <w:rsid w:val="006D2E26"/>
    <w:rsid w:val="006D43CD"/>
    <w:rsid w:val="006F4D88"/>
    <w:rsid w:val="006F6E7E"/>
    <w:rsid w:val="00722677"/>
    <w:rsid w:val="0075043F"/>
    <w:rsid w:val="0076449F"/>
    <w:rsid w:val="0076593C"/>
    <w:rsid w:val="00784815"/>
    <w:rsid w:val="007C757F"/>
    <w:rsid w:val="007D08E7"/>
    <w:rsid w:val="007D13B8"/>
    <w:rsid w:val="007D69CA"/>
    <w:rsid w:val="007F0DD5"/>
    <w:rsid w:val="00815C99"/>
    <w:rsid w:val="008B2BD2"/>
    <w:rsid w:val="008B4BA7"/>
    <w:rsid w:val="008D3B0A"/>
    <w:rsid w:val="008D631D"/>
    <w:rsid w:val="00907BD0"/>
    <w:rsid w:val="00934319"/>
    <w:rsid w:val="009670F1"/>
    <w:rsid w:val="00995A88"/>
    <w:rsid w:val="009B3FE8"/>
    <w:rsid w:val="009C055E"/>
    <w:rsid w:val="009D5512"/>
    <w:rsid w:val="009F462D"/>
    <w:rsid w:val="00AB5D32"/>
    <w:rsid w:val="00AF76F4"/>
    <w:rsid w:val="00B030F0"/>
    <w:rsid w:val="00B6220D"/>
    <w:rsid w:val="00B71C95"/>
    <w:rsid w:val="00B97516"/>
    <w:rsid w:val="00B97CAB"/>
    <w:rsid w:val="00BA412F"/>
    <w:rsid w:val="00BB62D8"/>
    <w:rsid w:val="00BC528F"/>
    <w:rsid w:val="00BC5ABA"/>
    <w:rsid w:val="00C21E0D"/>
    <w:rsid w:val="00C37E60"/>
    <w:rsid w:val="00C80408"/>
    <w:rsid w:val="00C85D1D"/>
    <w:rsid w:val="00CC059F"/>
    <w:rsid w:val="00D13899"/>
    <w:rsid w:val="00D246C4"/>
    <w:rsid w:val="00D45D61"/>
    <w:rsid w:val="00D76532"/>
    <w:rsid w:val="00D8221F"/>
    <w:rsid w:val="00DB0A49"/>
    <w:rsid w:val="00DB0E1B"/>
    <w:rsid w:val="00DE71A9"/>
    <w:rsid w:val="00E02162"/>
    <w:rsid w:val="00E07255"/>
    <w:rsid w:val="00E13896"/>
    <w:rsid w:val="00E307C0"/>
    <w:rsid w:val="00E61D9E"/>
    <w:rsid w:val="00E76F8F"/>
    <w:rsid w:val="00E8056E"/>
    <w:rsid w:val="00EA4A54"/>
    <w:rsid w:val="00EC1D25"/>
    <w:rsid w:val="00EC3B8A"/>
    <w:rsid w:val="00EC42B3"/>
    <w:rsid w:val="00ED5040"/>
    <w:rsid w:val="00EE0163"/>
    <w:rsid w:val="00F12886"/>
    <w:rsid w:val="00F13051"/>
    <w:rsid w:val="00F2257A"/>
    <w:rsid w:val="00F63747"/>
    <w:rsid w:val="00F907DC"/>
    <w:rsid w:val="00F92B15"/>
    <w:rsid w:val="00F93A9C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6F88E"/>
  <w15:docId w15:val="{386EE9F0-D2C5-4311-8975-F7141C02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4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qFormat/>
    <w:rsid w:val="00A92002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4">
    <w:name w:val="Hyperlink"/>
    <w:basedOn w:val="a0"/>
    <w:uiPriority w:val="99"/>
    <w:unhideWhenUsed/>
    <w:rsid w:val="00A92002"/>
    <w:rPr>
      <w:color w:val="0563C1"/>
      <w:u w:val="single"/>
    </w:rPr>
  </w:style>
  <w:style w:type="paragraph" w:styleId="a5">
    <w:name w:val="Body Text"/>
    <w:basedOn w:val="a"/>
    <w:link w:val="a6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customStyle="1" w:styleId="a6">
    <w:name w:val="本文 字元"/>
    <w:basedOn w:val="a0"/>
    <w:link w:val="a5"/>
    <w:rsid w:val="005E5A37"/>
    <w:rPr>
      <w:rFonts w:ascii="標楷體" w:eastAsia="標楷體" w:hAnsi="Times New Roman" w:cs="Times New Roman"/>
      <w:kern w:val="0"/>
      <w:sz w:val="28"/>
      <w:szCs w:val="20"/>
    </w:rPr>
  </w:style>
  <w:style w:type="table" w:styleId="a7">
    <w:name w:val="Table Grid"/>
    <w:basedOn w:val="a1"/>
    <w:uiPriority w:val="3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523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5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523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106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44116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672D3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672D33"/>
  </w:style>
  <w:style w:type="paragraph" w:styleId="Web">
    <w:name w:val="Normal (Web)"/>
    <w:basedOn w:val="a"/>
    <w:uiPriority w:val="99"/>
    <w:unhideWhenUsed/>
    <w:qFormat/>
    <w:rsid w:val="004529AB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10">
    <w:name w:val="未解析的提及項目1"/>
    <w:basedOn w:val="a0"/>
    <w:uiPriority w:val="99"/>
    <w:semiHidden/>
    <w:unhideWhenUsed/>
    <w:rsid w:val="005A7066"/>
    <w:rPr>
      <w:color w:val="605E5C"/>
      <w:shd w:val="clear" w:color="auto" w:fill="E1DFDD"/>
    </w:rPr>
  </w:style>
  <w:style w:type="paragraph" w:styleId="af1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FollowedHyperlink"/>
    <w:basedOn w:val="a0"/>
    <w:uiPriority w:val="99"/>
    <w:semiHidden/>
    <w:unhideWhenUsed/>
    <w:rsid w:val="00F12886"/>
    <w:rPr>
      <w:color w:val="954F72" w:themeColor="followedHyperlink"/>
      <w:u w:val="single"/>
    </w:rPr>
  </w:style>
  <w:style w:type="character" w:customStyle="1" w:styleId="20">
    <w:name w:val="未解析的提及項目2"/>
    <w:basedOn w:val="a0"/>
    <w:uiPriority w:val="99"/>
    <w:semiHidden/>
    <w:unhideWhenUsed/>
    <w:rsid w:val="000D2F8E"/>
    <w:rPr>
      <w:color w:val="605E5C"/>
      <w:shd w:val="clear" w:color="auto" w:fill="E1DFDD"/>
    </w:rPr>
  </w:style>
  <w:style w:type="paragraph" w:styleId="af5">
    <w:name w:val="caption"/>
    <w:basedOn w:val="a"/>
    <w:next w:val="a"/>
    <w:uiPriority w:val="35"/>
    <w:unhideWhenUsed/>
    <w:qFormat/>
    <w:rsid w:val="0076593C"/>
    <w:rPr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6C3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292;e-mail&#33267;cssty4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Tseng</dc:creator>
  <cp:lastModifiedBy>User</cp:lastModifiedBy>
  <cp:revision>2</cp:revision>
  <cp:lastPrinted>2025-10-22T02:15:00Z</cp:lastPrinted>
  <dcterms:created xsi:type="dcterms:W3CDTF">2025-10-27T07:11:00Z</dcterms:created>
  <dcterms:modified xsi:type="dcterms:W3CDTF">2025-10-27T07:11:00Z</dcterms:modified>
</cp:coreProperties>
</file>