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94" w:rsidRDefault="00EF5E94" w:rsidP="00EF5E94">
      <w:pPr>
        <w:spacing w:before="180"/>
        <w:ind w:right="2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閩南語講故事比賽辦法</w:t>
      </w:r>
    </w:p>
    <w:bookmarkEnd w:id="0"/>
    <w:p w:rsidR="00EF5E94" w:rsidRPr="0060370E" w:rsidRDefault="00EF5E94" w:rsidP="00EF5E94">
      <w:pPr>
        <w:spacing w:before="180"/>
        <w:ind w:right="26"/>
        <w:jc w:val="center"/>
        <w:rPr>
          <w:rFonts w:ascii="標楷體" w:eastAsia="標楷體" w:hAnsi="標楷體"/>
          <w:i/>
          <w:color w:val="808080"/>
          <w:spacing w:val="-20"/>
          <w:sz w:val="36"/>
          <w:szCs w:val="36"/>
          <w:u w:val="single"/>
        </w:rPr>
      </w:pPr>
      <w:r w:rsidRPr="0060370E">
        <w:rPr>
          <w:rFonts w:ascii="標楷體" w:eastAsia="標楷體" w:hAnsi="標楷體" w:hint="eastAsia"/>
          <w:b/>
          <w:i/>
          <w:color w:val="000000"/>
          <w:sz w:val="36"/>
          <w:szCs w:val="36"/>
          <w:u w:val="single"/>
        </w:rPr>
        <w:t>用咱的台語、講咱的故事</w:t>
      </w:r>
    </w:p>
    <w:p w:rsidR="00EF5E94" w:rsidRPr="0077617D" w:rsidRDefault="00EF5E94" w:rsidP="00EF5E94">
      <w:pPr>
        <w:pStyle w:val="a5"/>
        <w:numPr>
          <w:ilvl w:val="0"/>
          <w:numId w:val="7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計畫緣起：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依據</w:t>
      </w:r>
      <w:r w:rsidRPr="0077617D">
        <w:rPr>
          <w:rFonts w:ascii="標楷體" w:eastAsia="標楷體" w:hAnsi="標楷體"/>
          <w:sz w:val="28"/>
          <w:szCs w:val="28"/>
        </w:rPr>
        <w:t>依110年8月10日桃市文閩字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11000151382號令修正「桃園市政府文化局閩南文化活動補助要點」</w:t>
      </w:r>
      <w:r w:rsidRPr="0077617D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:rsidR="00EF5E94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桃園市政府文化局11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7617D">
        <w:rPr>
          <w:rFonts w:ascii="標楷體" w:eastAsia="標楷體" w:hAnsi="標楷體"/>
          <w:sz w:val="28"/>
          <w:szCs w:val="28"/>
        </w:rPr>
        <w:t>日桃市文閩字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20014295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Pr="0077617D">
        <w:rPr>
          <w:rFonts w:ascii="標楷體" w:eastAsia="標楷體" w:hAnsi="標楷體"/>
          <w:sz w:val="28"/>
          <w:szCs w:val="28"/>
        </w:rPr>
        <w:t>局11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7617D">
        <w:rPr>
          <w:rFonts w:ascii="標楷體" w:eastAsia="標楷體" w:hAnsi="標楷體"/>
          <w:sz w:val="28"/>
          <w:szCs w:val="28"/>
        </w:rPr>
        <w:t>日桃</w:t>
      </w:r>
      <w:r>
        <w:rPr>
          <w:rFonts w:ascii="標楷體" w:eastAsia="標楷體" w:hAnsi="標楷體" w:hint="eastAsia"/>
          <w:sz w:val="28"/>
          <w:szCs w:val="28"/>
        </w:rPr>
        <w:t>教小</w:t>
      </w:r>
      <w:r w:rsidRPr="0077617D">
        <w:rPr>
          <w:rFonts w:ascii="標楷體" w:eastAsia="標楷體" w:hAnsi="標楷體"/>
          <w:sz w:val="28"/>
          <w:szCs w:val="28"/>
        </w:rPr>
        <w:t>字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20061350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527A22" w:rsidRDefault="00EF5E94" w:rsidP="00EF5E94">
      <w:pPr>
        <w:adjustRightInd w:val="0"/>
        <w:snapToGrid w:val="0"/>
        <w:spacing w:beforeLines="50" w:before="180" w:line="440" w:lineRule="exact"/>
        <w:ind w:left="1820" w:hangingChars="650" w:hanging="1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32094C">
        <w:rPr>
          <w:rFonts w:ascii="標楷體" w:eastAsia="標楷體" w:hAnsi="標楷體" w:hint="eastAsia"/>
          <w:sz w:val="28"/>
          <w:szCs w:val="28"/>
        </w:rPr>
        <w:t>、計畫目標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為倡導閩南傳統地方語言，</w:t>
      </w:r>
      <w:r w:rsidRPr="006D745C">
        <w:rPr>
          <w:rFonts w:ascii="標楷體" w:eastAsia="標楷體" w:hAnsi="標楷體" w:hint="eastAsia"/>
          <w:sz w:val="28"/>
          <w:szCs w:val="28"/>
        </w:rPr>
        <w:t>落實</w:t>
      </w:r>
      <w:r>
        <w:rPr>
          <w:rFonts w:ascii="標楷體" w:eastAsia="標楷體" w:hAnsi="標楷體" w:hint="eastAsia"/>
          <w:kern w:val="0"/>
          <w:sz w:val="28"/>
          <w:szCs w:val="28"/>
        </w:rPr>
        <w:t>閩南語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傳承及訓練學生</w:t>
      </w:r>
      <w:r>
        <w:rPr>
          <w:rFonts w:ascii="標楷體" w:eastAsia="標楷體" w:hAnsi="標楷體" w:hint="eastAsia"/>
          <w:kern w:val="0"/>
          <w:sz w:val="28"/>
          <w:szCs w:val="28"/>
        </w:rPr>
        <w:t>表達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能力</w:t>
      </w:r>
      <w:r w:rsidRPr="006D745C">
        <w:rPr>
          <w:rFonts w:ascii="標楷體" w:eastAsia="標楷體" w:hAnsi="標楷體" w:hint="eastAsia"/>
          <w:sz w:val="28"/>
          <w:szCs w:val="28"/>
        </w:rPr>
        <w:t>，特舉辦「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023</w:t>
      </w:r>
      <w:r w:rsidRPr="006D745C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閩南語講故事</w:t>
      </w:r>
      <w:r w:rsidRPr="006D745C">
        <w:rPr>
          <w:rFonts w:ascii="標楷體" w:eastAsia="標楷體" w:hAnsi="標楷體" w:hint="eastAsia"/>
          <w:sz w:val="28"/>
          <w:szCs w:val="28"/>
        </w:rPr>
        <w:t>比賽」活動。期盼透過講</w:t>
      </w:r>
      <w:r>
        <w:rPr>
          <w:rFonts w:ascii="標楷體" w:eastAsia="標楷體" w:hAnsi="標楷體" w:hint="eastAsia"/>
          <w:sz w:val="28"/>
          <w:szCs w:val="28"/>
        </w:rPr>
        <w:t>故事</w:t>
      </w:r>
      <w:r w:rsidRPr="006D745C">
        <w:rPr>
          <w:rFonts w:ascii="標楷體" w:eastAsia="標楷體" w:hAnsi="標楷體" w:hint="eastAsia"/>
          <w:sz w:val="28"/>
          <w:szCs w:val="28"/>
        </w:rPr>
        <w:t>比賽，協助本土語言教學；鼓勵</w:t>
      </w:r>
      <w:r>
        <w:rPr>
          <w:rFonts w:ascii="標楷體" w:eastAsia="標楷體" w:hAnsi="標楷體" w:hint="eastAsia"/>
          <w:sz w:val="28"/>
          <w:szCs w:val="28"/>
        </w:rPr>
        <w:t>新生</w:t>
      </w:r>
      <w:r w:rsidRPr="006D745C">
        <w:rPr>
          <w:rFonts w:ascii="標楷體" w:eastAsia="標楷體" w:hAnsi="標楷體" w:hint="eastAsia"/>
          <w:sz w:val="28"/>
          <w:szCs w:val="28"/>
        </w:rPr>
        <w:t>一代學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D745C">
        <w:rPr>
          <w:rFonts w:ascii="標楷體" w:eastAsia="標楷體" w:hAnsi="標楷體" w:hint="eastAsia"/>
          <w:sz w:val="28"/>
          <w:szCs w:val="28"/>
        </w:rPr>
        <w:t>使用台語上台表演，增加學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D745C">
        <w:rPr>
          <w:rFonts w:ascii="標楷體" w:eastAsia="標楷體" w:hAnsi="標楷體" w:hint="eastAsia"/>
          <w:sz w:val="28"/>
          <w:szCs w:val="28"/>
        </w:rPr>
        <w:t>對口說台語的自信，使本土文化意識向下紮根。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527A2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27A22">
        <w:rPr>
          <w:rFonts w:ascii="標楷體" w:eastAsia="標楷體" w:hAnsi="標楷體" w:hint="eastAsia"/>
          <w:sz w:val="28"/>
          <w:szCs w:val="28"/>
        </w:rPr>
        <w:t>單位：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指導單位:桃園市政府、桃園市議會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主辦單位:桃園扶輪社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承辦單位:桃園市志願服務協會</w:t>
      </w:r>
    </w:p>
    <w:p w:rsidR="00EF5E94" w:rsidRDefault="00EF5E94" w:rsidP="00F51BFD">
      <w:pPr>
        <w:tabs>
          <w:tab w:val="left" w:pos="709"/>
          <w:tab w:val="left" w:pos="1134"/>
        </w:tabs>
        <w:spacing w:line="440" w:lineRule="exact"/>
        <w:ind w:leftChars="236" w:left="1983" w:hangingChars="506" w:hanging="141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協辦單位:</w:t>
      </w:r>
      <w:r w:rsidRPr="00AE176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桃園市政府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文化局、教育局、桃園市文化基金會、桃園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慈護宮、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中壢仁海宮、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龜山壽山巖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觀音寺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南崁五福宮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微笑扶輪社、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桃園扶青</w:t>
      </w:r>
      <w:r>
        <w:rPr>
          <w:rFonts w:ascii="標楷體" w:eastAsia="標楷體" w:hAnsi="標楷體" w:hint="eastAsia"/>
          <w:color w:val="000000"/>
          <w:sz w:val="28"/>
          <w:szCs w:val="28"/>
        </w:rPr>
        <w:t>社、牛煦庭議員服務處</w:t>
      </w:r>
      <w:r w:rsidRPr="007819A1">
        <w:rPr>
          <w:rFonts w:ascii="標楷體" w:eastAsia="標楷體" w:hAnsi="標楷體" w:hint="eastAsia"/>
          <w:color w:val="000000"/>
          <w:sz w:val="28"/>
          <w:szCs w:val="28"/>
        </w:rPr>
        <w:t>、桃園市身心障礙聯盟、桃園市桃花源青年領袖協會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32094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活動日期及地點：</w:t>
      </w:r>
    </w:p>
    <w:p w:rsidR="00EF5E94" w:rsidRPr="006D745C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(一)初賽：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視各區報名人數狀況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調整以下比賽地點和時間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1)</w:t>
      </w:r>
      <w:r w:rsidRPr="0068201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桃園南區(一)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682010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682010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中壢仁海宮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龍潭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、中壢、平鎮、楊梅)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桃園市中壢區延平路198號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 w:rsidRPr="0008345B">
        <w:rPr>
          <w:rFonts w:ascii="標楷體" w:eastAsia="標楷體" w:hAnsi="標楷體"/>
          <w:sz w:val="28"/>
          <w:szCs w:val="28"/>
        </w:rPr>
        <w:t xml:space="preserve">2) </w:t>
      </w:r>
      <w:r>
        <w:rPr>
          <w:rFonts w:ascii="標楷體" w:eastAsia="標楷體" w:hAnsi="標楷體" w:hint="eastAsia"/>
          <w:sz w:val="28"/>
          <w:szCs w:val="28"/>
        </w:rPr>
        <w:t>桃園區(二)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）上午 0</w:t>
      </w:r>
      <w:r w:rsidRPr="0008345B">
        <w:rPr>
          <w:rFonts w:ascii="標楷體" w:eastAsia="標楷體" w:hAnsi="標楷體"/>
          <w:sz w:val="28"/>
          <w:szCs w:val="28"/>
        </w:rPr>
        <w:t>9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桃園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慈護宮(桃園區、大溪區、復興區)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桃園市桃園區復興路275號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08345B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14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南崁五福宮(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蘆竹區、大園區、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觀音區、新屋區等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EF5E94" w:rsidRPr="00131D65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131D6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桃園市蘆竹區五福路1號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4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 w:rsidRPr="0008345B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 w:rsidR="00A57894">
        <w:rPr>
          <w:rFonts w:ascii="標楷體" w:eastAsia="標楷體" w:hAnsi="標楷體" w:hint="eastAsia"/>
          <w:sz w:val="28"/>
          <w:szCs w:val="28"/>
        </w:rPr>
        <w:t>下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午</w:t>
      </w:r>
      <w:r w:rsidR="00A57894">
        <w:rPr>
          <w:rFonts w:ascii="標楷體" w:eastAsia="標楷體" w:hAnsi="標楷體"/>
          <w:sz w:val="28"/>
          <w:szCs w:val="28"/>
        </w:rPr>
        <w:t>14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龜山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壽山巖觀音寺(龜山區)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桃園市龜山區萬壽路二段6巷111號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(二)決賽：</w:t>
      </w:r>
      <w:r w:rsidRPr="00F95B2C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>（星期六）上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桃園市土地公文化館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三)頒獎時間地點：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2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月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1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日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(星期五)中午12點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，在桃園市莊敬路皇家薇庭餐廳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spacing w:line="440" w:lineRule="exact"/>
        <w:ind w:right="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32094C">
        <w:rPr>
          <w:rFonts w:ascii="標楷體" w:eastAsia="標楷體" w:hAnsi="標楷體" w:hint="eastAsia"/>
          <w:sz w:val="28"/>
          <w:szCs w:val="28"/>
        </w:rPr>
        <w:t>、計畫內容</w:t>
      </w:r>
      <w:r>
        <w:rPr>
          <w:rFonts w:ascii="標楷體" w:eastAsia="標楷體" w:hAnsi="標楷體" w:hint="eastAsia"/>
          <w:sz w:val="28"/>
          <w:szCs w:val="28"/>
        </w:rPr>
        <w:t>及執行方式</w:t>
      </w:r>
    </w:p>
    <w:p w:rsidR="00EF5E94" w:rsidRPr="006D745C" w:rsidRDefault="00EF5E94" w:rsidP="00EF5E94">
      <w:pPr>
        <w:numPr>
          <w:ilvl w:val="0"/>
          <w:numId w:val="1"/>
        </w:numPr>
        <w:tabs>
          <w:tab w:val="left" w:pos="567"/>
        </w:tabs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 w:rsidRPr="006D745C">
        <w:rPr>
          <w:rFonts w:ascii="標楷體" w:eastAsia="標楷體" w:hAnsi="標楷體" w:hint="eastAsia"/>
          <w:sz w:val="28"/>
          <w:szCs w:val="28"/>
        </w:rPr>
        <w:t>報名辦法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</w:p>
    <w:p w:rsidR="00EF5E94" w:rsidRDefault="003B6D40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7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請直接Email：</w:t>
      </w:r>
      <w:r>
        <w:rPr>
          <w:rFonts w:ascii="Calibri Light" w:eastAsia="標楷體" w:hAnsi="Calibri Light" w:cs="Calibri Light"/>
          <w:i/>
          <w:iCs/>
          <w:sz w:val="28"/>
          <w:szCs w:val="28"/>
        </w:rPr>
        <w:t xml:space="preserve">friend38chen@gmail.com 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報名，有關報名之詳細資料請隨時上網查詢確認。歡迎上「桃園市志願服務協會」臉書網站</w:t>
      </w:r>
      <w:hyperlink r:id="rId8" w:history="1">
        <w:r w:rsidRPr="00B55AB6">
          <w:rPr>
            <w:rStyle w:val="a6"/>
            <w:rFonts w:ascii="標楷體" w:eastAsia="標楷體" w:hAnsi="標楷體"/>
            <w:sz w:val="28"/>
            <w:szCs w:val="28"/>
          </w:rPr>
          <w:t>https://www.facebook.com/groups/h09399870012001/</w:t>
        </w:r>
      </w:hyperlink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</w:t>
      </w:r>
    </w:p>
    <w:p w:rsidR="00EF5E94" w:rsidRPr="00C920A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即日起受理報名。報名截止日期：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23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年 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9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日</w:t>
      </w:r>
    </w:p>
    <w:p w:rsidR="00EF5E94" w:rsidRPr="00C920A4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比賽辦法</w:t>
      </w:r>
    </w:p>
    <w:p w:rsidR="00EF5E94" w:rsidRPr="00682010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活動採取初賽、決賽兩階段比賽方式辦理。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初賽</w:t>
      </w:r>
      <w:r>
        <w:rPr>
          <w:rFonts w:ascii="標楷體" w:eastAsia="標楷體" w:hAnsi="標楷體" w:hint="eastAsia"/>
          <w:sz w:val="28"/>
          <w:szCs w:val="28"/>
        </w:rPr>
        <w:t>原則</w:t>
      </w:r>
      <w:r w:rsidRPr="00682010">
        <w:rPr>
          <w:rFonts w:ascii="標楷體" w:eastAsia="標楷體" w:hAnsi="標楷體" w:hint="eastAsia"/>
          <w:sz w:val="28"/>
          <w:szCs w:val="28"/>
        </w:rPr>
        <w:t>分成</w:t>
      </w:r>
      <w:r>
        <w:rPr>
          <w:rFonts w:ascii="標楷體" w:eastAsia="標楷體" w:hAnsi="標楷體" w:hint="eastAsia"/>
          <w:sz w:val="28"/>
          <w:szCs w:val="28"/>
        </w:rPr>
        <w:t>桃園南區(一)</w:t>
      </w:r>
      <w:r w:rsidRPr="0068201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桃園區(二)、桃園沿海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(三)、桃園龜山八德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682010">
        <w:rPr>
          <w:rFonts w:ascii="標楷體" w:eastAsia="標楷體" w:hAnsi="標楷體" w:hint="eastAsia"/>
          <w:sz w:val="28"/>
          <w:szCs w:val="28"/>
        </w:rPr>
        <w:t>，每區初賽各組取前三名參加決賽。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本比賽僅限桃園市各學區學生報名參賽</w:t>
      </w:r>
      <w:r>
        <w:rPr>
          <w:rFonts w:ascii="新細明體" w:hAnsi="新細明體" w:hint="eastAsia"/>
          <w:sz w:val="28"/>
          <w:szCs w:val="28"/>
        </w:rPr>
        <w:t>，</w:t>
      </w:r>
      <w:r w:rsidRPr="00682010">
        <w:rPr>
          <w:rFonts w:ascii="標楷體" w:eastAsia="標楷體" w:hAnsi="標楷體" w:hint="eastAsia"/>
          <w:sz w:val="28"/>
          <w:szCs w:val="28"/>
        </w:rPr>
        <w:t>不得跨區參賽。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初賽活動時間預定三小時，各組視報名後之人數安排場次，</w:t>
      </w:r>
      <w:r>
        <w:rPr>
          <w:rFonts w:ascii="標楷體" w:eastAsia="標楷體" w:hAnsi="標楷體" w:hint="eastAsia"/>
          <w:sz w:val="28"/>
          <w:szCs w:val="28"/>
        </w:rPr>
        <w:t>如人數不足得合併場次辦理</w:t>
      </w: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>，主辦單位將調整比賽地點和時間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D341A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 w:hint="eastAsia"/>
          <w:sz w:val="28"/>
          <w:szCs w:val="28"/>
        </w:rPr>
        <w:t>行通知</w:t>
      </w:r>
      <w:r w:rsidRPr="009D341A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D50CCF">
        <w:rPr>
          <w:rFonts w:ascii="標楷體" w:eastAsia="標楷體" w:hAnsi="標楷體" w:hint="eastAsia"/>
          <w:sz w:val="28"/>
          <w:szCs w:val="28"/>
        </w:rPr>
        <w:t>組別、參加資格及演講題目如下：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872"/>
        <w:gridCol w:w="2466"/>
        <w:gridCol w:w="1825"/>
      </w:tblGrid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演講時間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團體 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人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我尚愜(甲)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咱桃園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我的人生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</w:tbl>
    <w:p w:rsidR="002A3222" w:rsidRDefault="002A3222" w:rsidP="002A3222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</w:p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lastRenderedPageBreak/>
        <w:t>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600"/>
        <w:gridCol w:w="1600"/>
        <w:gridCol w:w="1929"/>
        <w:gridCol w:w="1842"/>
      </w:tblGrid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儀態</w:t>
            </w:r>
          </w:p>
        </w:tc>
      </w:tr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</w:tr>
    </w:tbl>
    <w:p w:rsidR="00EF5E94" w:rsidRDefault="00EF5E94" w:rsidP="00EF5E9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幼兒園團體組評比標準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60"/>
        <w:gridCol w:w="1701"/>
        <w:gridCol w:w="1914"/>
        <w:gridCol w:w="1771"/>
      </w:tblGrid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</w:p>
        </w:tc>
      </w:tr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</w:tr>
    </w:tbl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評分標準：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</w:t>
      </w:r>
      <w:r>
        <w:rPr>
          <w:rFonts w:ascii="標楷體" w:eastAsia="標楷體" w:hAnsi="標楷體" w:hint="eastAsia"/>
          <w:sz w:val="28"/>
          <w:szCs w:val="28"/>
        </w:rPr>
        <w:t>表演</w:t>
      </w:r>
      <w:r w:rsidRPr="009D341A">
        <w:rPr>
          <w:rFonts w:ascii="標楷體" w:eastAsia="標楷體" w:hAnsi="標楷體" w:hint="eastAsia"/>
          <w:sz w:val="28"/>
          <w:szCs w:val="28"/>
        </w:rPr>
        <w:t>時間於規定前後 30 秒都不扣分；超過或不足規定時間 30 秒，每 30 秒扣一分</w:t>
      </w:r>
      <w:r>
        <w:rPr>
          <w:rFonts w:ascii="新細明體" w:hAnsi="新細明體" w:hint="eastAsia"/>
          <w:sz w:val="28"/>
          <w:szCs w:val="28"/>
        </w:rPr>
        <w:t>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◆比賽規定時間到響鈴一聲，超過 30 秒響鈴二聲，停止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演並自動下臺。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◆上台之後，五秒內就要開始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演，若超過五秒未開始，從第六秒就開始計算時間。</w:t>
      </w:r>
    </w:p>
    <w:p w:rsidR="00EF5E94" w:rsidRPr="00FE2A75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獎勵辦法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參加初賽者發給紀念品一份；決賽得獎者頒發獎金、獎狀。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初賽各組第一名、第二名、第三名及優選數名，頒發獎品。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初賽各區各組取第一名、第二名、第三名參加決賽。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各組決賽評選出第一名、第二名、第三名</w:t>
      </w:r>
      <w:r>
        <w:rPr>
          <w:rFonts w:ascii="標楷體" w:eastAsia="標楷體" w:hAnsi="標楷體" w:hint="eastAsia"/>
          <w:sz w:val="28"/>
          <w:szCs w:val="28"/>
        </w:rPr>
        <w:t>及優勝</w:t>
      </w:r>
      <w:r w:rsidRPr="00E70768">
        <w:rPr>
          <w:rFonts w:ascii="標楷體" w:eastAsia="標楷體" w:hAnsi="標楷體" w:hint="eastAsia"/>
          <w:sz w:val="28"/>
          <w:szCs w:val="28"/>
        </w:rPr>
        <w:t>若干名</w:t>
      </w:r>
      <w:r>
        <w:rPr>
          <w:rFonts w:ascii="新細明體" w:hAnsi="新細明體" w:hint="eastAsia"/>
          <w:sz w:val="28"/>
          <w:szCs w:val="28"/>
        </w:rPr>
        <w:t>，</w:t>
      </w:r>
      <w:r w:rsidRPr="00E70768">
        <w:rPr>
          <w:rFonts w:ascii="標楷體" w:eastAsia="標楷體" w:hAnsi="標楷體" w:hint="eastAsia"/>
          <w:sz w:val="28"/>
          <w:szCs w:val="28"/>
        </w:rPr>
        <w:t>發給獎金及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 w:rsidRPr="00E70768">
        <w:rPr>
          <w:rFonts w:ascii="標楷體" w:eastAsia="標楷體" w:hAnsi="標楷體" w:hint="eastAsia"/>
          <w:sz w:val="28"/>
          <w:szCs w:val="28"/>
        </w:rPr>
        <w:t>獎狀。幼兒園以組為單位獲獎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設最佳創意獎及團隊榮譽獎等</w:t>
      </w:r>
      <w:r w:rsidRPr="00E70768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決賽獎金金額：第一名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70768">
        <w:rPr>
          <w:rFonts w:ascii="標楷體" w:eastAsia="標楷體" w:hAnsi="標楷體" w:hint="eastAsia"/>
          <w:sz w:val="28"/>
          <w:szCs w:val="28"/>
        </w:rPr>
        <w:t>000元、第二名</w:t>
      </w:r>
      <w:r>
        <w:rPr>
          <w:rFonts w:ascii="標楷體" w:eastAsia="標楷體" w:hAnsi="標楷體" w:hint="eastAsia"/>
          <w:sz w:val="28"/>
          <w:szCs w:val="28"/>
        </w:rPr>
        <w:t>40</w:t>
      </w:r>
      <w:r w:rsidRPr="00E70768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元、第三3</w:t>
      </w:r>
      <w:r>
        <w:rPr>
          <w:rFonts w:ascii="標楷體" w:eastAsia="標楷體" w:hAnsi="標楷體"/>
          <w:sz w:val="28"/>
          <w:szCs w:val="28"/>
        </w:rPr>
        <w:t>0</w:t>
      </w:r>
      <w:r w:rsidRPr="00E70768">
        <w:rPr>
          <w:rFonts w:ascii="標楷體" w:eastAsia="標楷體" w:hAnsi="標楷體" w:hint="eastAsia"/>
          <w:sz w:val="28"/>
          <w:szCs w:val="28"/>
        </w:rPr>
        <w:t>00元。</w:t>
      </w:r>
    </w:p>
    <w:p w:rsidR="00EF5E94" w:rsidRPr="00D653E4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決賽各組得獎者之指導老師，由主辦單位頒發獎狀。每人每組限領一次。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第一名：每名指導老師核予嘉獎二次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第二名：每名指導老師核予嘉獎一次</w:t>
      </w:r>
      <w:r w:rsidRPr="00F51BF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8966B8">
        <w:rPr>
          <w:rFonts w:ascii="標楷體" w:eastAsia="標楷體" w:hAnsi="標楷體" w:cs="標楷體" w:hint="eastAsia"/>
          <w:kern w:val="0"/>
          <w:sz w:val="28"/>
          <w:szCs w:val="28"/>
        </w:rPr>
        <w:t>第三名：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每名指導老師核予獎狀一紙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以上敘獎將報請桃園市政府依法核定辦理。</w:t>
      </w:r>
    </w:p>
    <w:p w:rsidR="00EF5E94" w:rsidRPr="00FE2A75" w:rsidRDefault="00EF5E94" w:rsidP="00EF5E94">
      <w:pPr>
        <w:spacing w:line="440" w:lineRule="exact"/>
        <w:ind w:left="5040" w:hangingChars="180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FE2A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2A75">
        <w:rPr>
          <w:rFonts w:ascii="標楷體" w:eastAsia="標楷體" w:hAnsi="標楷體" w:hint="eastAsia"/>
          <w:sz w:val="28"/>
          <w:szCs w:val="28"/>
        </w:rPr>
        <w:t>其他事項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比賽號次由主辦單位採公開抽籤決定。抽籤號次除公布於網站之外，將個別以email方式通知參賽者。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演講參賽者上台不得帶稿，帶稿者不計分且不予評分。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初賽當天</w:t>
      </w:r>
      <w:r w:rsidRPr="00FE2A75">
        <w:rPr>
          <w:rFonts w:ascii="標楷體" w:eastAsia="標楷體" w:hAnsi="標楷體" w:hint="eastAsia"/>
          <w:sz w:val="28"/>
          <w:szCs w:val="28"/>
        </w:rPr>
        <w:t>比賽後立即進行分數統計</w:t>
      </w:r>
      <w:r>
        <w:rPr>
          <w:rFonts w:ascii="標楷體" w:eastAsia="標楷體" w:hAnsi="標楷體" w:hint="eastAsia"/>
          <w:sz w:val="28"/>
          <w:szCs w:val="28"/>
        </w:rPr>
        <w:t>並頒獎</w:t>
      </w:r>
      <w:r w:rsidRPr="00FE2A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決賽當天公布成績</w:t>
      </w:r>
      <w:r>
        <w:rPr>
          <w:rFonts w:ascii="新細明體" w:hAnsi="新細明體" w:hint="eastAsia"/>
          <w:sz w:val="28"/>
          <w:szCs w:val="28"/>
        </w:rPr>
        <w:t>，</w:t>
      </w:r>
      <w:r w:rsidRPr="00FE2A75">
        <w:rPr>
          <w:rFonts w:ascii="標楷體" w:eastAsia="標楷體" w:hAnsi="標楷體" w:hint="eastAsia"/>
          <w:sz w:val="28"/>
          <w:szCs w:val="28"/>
        </w:rPr>
        <w:t>頒獎</w:t>
      </w:r>
      <w:r>
        <w:rPr>
          <w:rFonts w:ascii="標楷體" w:eastAsia="標楷體" w:hAnsi="標楷體" w:hint="eastAsia"/>
          <w:sz w:val="28"/>
          <w:szCs w:val="28"/>
        </w:rPr>
        <w:t>日期地點另行通知</w:t>
      </w:r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幼兒園組之題目童詩、童謠皆可，自由發揮，表現方式不拘（吟誦、朗誦、吟唱、</w:t>
      </w:r>
      <w:r>
        <w:rPr>
          <w:rFonts w:ascii="標楷體" w:eastAsia="標楷體" w:hAnsi="標楷體" w:hint="eastAsia"/>
          <w:sz w:val="28"/>
          <w:szCs w:val="28"/>
        </w:rPr>
        <w:t>唱遊、說故事、</w:t>
      </w:r>
      <w:r w:rsidRPr="00FE2A75">
        <w:rPr>
          <w:rFonts w:ascii="標楷體" w:eastAsia="標楷體" w:hAnsi="標楷體" w:hint="eastAsia"/>
          <w:sz w:val="28"/>
          <w:szCs w:val="28"/>
        </w:rPr>
        <w:t>歌舞劇…），以整體表現為準。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國小組</w:t>
      </w:r>
      <w:r>
        <w:rPr>
          <w:rFonts w:ascii="標楷體" w:eastAsia="標楷體" w:hAnsi="標楷體" w:hint="eastAsia"/>
          <w:sz w:val="28"/>
          <w:szCs w:val="28"/>
        </w:rPr>
        <w:t>及青少年組</w:t>
      </w:r>
      <w:r w:rsidRPr="00FE2A75">
        <w:rPr>
          <w:rFonts w:ascii="標楷體" w:eastAsia="標楷體" w:hAnsi="標楷體" w:hint="eastAsia"/>
          <w:sz w:val="28"/>
          <w:szCs w:val="28"/>
        </w:rPr>
        <w:t>指導老師限一人、幼兒園團體組指導老師以二人為</w:t>
      </w:r>
      <w:r w:rsidRPr="00FE2A75">
        <w:rPr>
          <w:rFonts w:ascii="標楷體" w:eastAsia="標楷體" w:hAnsi="標楷體" w:hint="eastAsia"/>
          <w:sz w:val="28"/>
          <w:szCs w:val="28"/>
        </w:rPr>
        <w:lastRenderedPageBreak/>
        <w:t>限。報名完成之後，指導老師不得更換。國小各組僅限參賽者進入比賽</w:t>
      </w:r>
      <w:r>
        <w:rPr>
          <w:rFonts w:ascii="標楷體" w:eastAsia="標楷體" w:hAnsi="標楷體" w:hint="eastAsia"/>
          <w:sz w:val="28"/>
          <w:szCs w:val="28"/>
        </w:rPr>
        <w:t>舞台區</w:t>
      </w:r>
      <w:r w:rsidRPr="00FE2A75">
        <w:rPr>
          <w:rFonts w:ascii="標楷體" w:eastAsia="標楷體" w:hAnsi="標楷體" w:hint="eastAsia"/>
          <w:sz w:val="28"/>
          <w:szCs w:val="28"/>
        </w:rPr>
        <w:t>場地，家長和指導老師請在休息區等候。各組入圍決賽者，請於決賽當天報到時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或(前一天數位檔上傳friend38chen@gmail.com)</w:t>
      </w:r>
      <w:r w:rsidRPr="00FE2A75">
        <w:rPr>
          <w:rFonts w:ascii="標楷體" w:eastAsia="標楷體" w:hAnsi="標楷體" w:hint="eastAsia"/>
          <w:sz w:val="28"/>
          <w:szCs w:val="28"/>
        </w:rPr>
        <w:t>繳交演講稿，並於參賽當天簽署授權同意書，以利刊載於「桃園志願服務協會網站」上。（版面A4、直式橫書、字體標楷體1</w:t>
      </w:r>
      <w:r>
        <w:rPr>
          <w:rFonts w:ascii="標楷體" w:eastAsia="標楷體" w:hAnsi="標楷體"/>
          <w:sz w:val="28"/>
          <w:szCs w:val="28"/>
        </w:rPr>
        <w:t>4</w:t>
      </w:r>
      <w:r w:rsidRPr="00FE2A75">
        <w:rPr>
          <w:rFonts w:ascii="標楷體" w:eastAsia="標楷體" w:hAnsi="標楷體" w:hint="eastAsia"/>
          <w:sz w:val="28"/>
          <w:szCs w:val="28"/>
        </w:rPr>
        <w:t>級，請註明題目、校名、班級、姓名、指導老師）。</w:t>
      </w:r>
    </w:p>
    <w:p w:rsidR="00EF5E94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本活動辦法如有未盡事宜，得由主辦單位適時修正之。</w:t>
      </w:r>
    </w:p>
    <w:p w:rsidR="00EF5E94" w:rsidRDefault="00EF5E94" w:rsidP="00EF5E94">
      <w:pPr>
        <w:spacing w:line="440" w:lineRule="exact"/>
        <w:ind w:left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比賽報名表</w:t>
      </w:r>
    </w:p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8EAA71" wp14:editId="192D77F0">
            <wp:simplePos x="0" y="0"/>
            <wp:positionH relativeFrom="column">
              <wp:posOffset>5332095</wp:posOffset>
            </wp:positionH>
            <wp:positionV relativeFrom="paragraph">
              <wp:posOffset>118745</wp:posOffset>
            </wp:positionV>
            <wp:extent cx="125857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F5E94" w:rsidRDefault="003B6D40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10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或請直接Email：</w:t>
      </w:r>
      <w:r w:rsidRPr="00205413">
        <w:rPr>
          <w:rFonts w:ascii="Calibri Light" w:eastAsia="標楷體" w:hAnsi="Calibri Light" w:cs="Calibri Light"/>
          <w:i/>
          <w:iCs/>
          <w:sz w:val="28"/>
          <w:szCs w:val="28"/>
        </w:rPr>
        <w:t>friend38chen@gmail.com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</w:t>
      </w:r>
    </w:p>
    <w:p w:rsidR="009B4A30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歡迎上「桃園市志願服務協會」臉書網站</w:t>
      </w:r>
    </w:p>
    <w:p w:rsidR="00EF5E94" w:rsidRDefault="003B6D40" w:rsidP="00EF5E94">
      <w:pPr>
        <w:tabs>
          <w:tab w:val="left" w:pos="709"/>
        </w:tabs>
        <w:spacing w:line="440" w:lineRule="exact"/>
        <w:ind w:left="906"/>
        <w:rPr>
          <w:rStyle w:val="a6"/>
          <w:rFonts w:ascii="標楷體" w:eastAsia="標楷體" w:hAnsi="標楷體"/>
          <w:sz w:val="28"/>
          <w:szCs w:val="28"/>
        </w:rPr>
      </w:pPr>
      <w:hyperlink r:id="rId11" w:history="1">
        <w:r w:rsidR="00EF5E94" w:rsidRPr="00B55AB6">
          <w:rPr>
            <w:rStyle w:val="a6"/>
            <w:rFonts w:ascii="標楷體" w:eastAsia="標楷體" w:hAnsi="標楷體"/>
            <w:sz w:val="28"/>
            <w:szCs w:val="28"/>
          </w:rPr>
          <w:t>https://www.facebook.com/groups/h09399870012001/</w:t>
        </w:r>
      </w:hyperlink>
    </w:p>
    <w:tbl>
      <w:tblPr>
        <w:tblpPr w:leftFromText="180" w:rightFromText="180" w:vertAnchor="page" w:horzAnchor="margin" w:tblpY="5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480"/>
        <w:gridCol w:w="2174"/>
        <w:gridCol w:w="3119"/>
      </w:tblGrid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 5~10 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我尚愜(甲)意.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咱桃園…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我的人生…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學校/單位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(聯絡人姓名及 Line ID)</w:t>
            </w:r>
          </w:p>
        </w:tc>
      </w:tr>
    </w:tbl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洪連慶老師</w:t>
      </w:r>
    </w:p>
    <w:p w:rsidR="004906F7" w:rsidRPr="009B4A30" w:rsidRDefault="00EF5E94" w:rsidP="00EF5247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EE0518">
        <w:rPr>
          <w:rFonts w:ascii="標楷體" w:eastAsia="標楷體" w:hAnsi="標楷體" w:hint="eastAsia"/>
          <w:sz w:val="28"/>
          <w:szCs w:val="28"/>
        </w:rPr>
        <w:t>即日起受理報名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E0518">
        <w:rPr>
          <w:rFonts w:ascii="標楷體" w:eastAsia="標楷體" w:hAnsi="標楷體" w:hint="eastAsia"/>
          <w:sz w:val="28"/>
          <w:szCs w:val="28"/>
        </w:rPr>
        <w:t>報名截止日期：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23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年 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9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</w:p>
    <w:p w:rsidR="009B4A30" w:rsidRPr="00EF5247" w:rsidRDefault="009B4A30" w:rsidP="009B4A30">
      <w:p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9B4A30" w:rsidRPr="00EF5247" w:rsidSect="00612B87">
      <w:footerReference w:type="default" r:id="rId12"/>
      <w:pgSz w:w="11906" w:h="16838"/>
      <w:pgMar w:top="1440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40" w:rsidRDefault="003B6D40">
      <w:r>
        <w:separator/>
      </w:r>
    </w:p>
  </w:endnote>
  <w:endnote w:type="continuationSeparator" w:id="0">
    <w:p w:rsidR="003B6D40" w:rsidRDefault="003B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17D" w:rsidRDefault="00EF5E94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4847" w:rsidRPr="00E9484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7617D" w:rsidRDefault="003B6D40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40" w:rsidRDefault="003B6D40">
      <w:r>
        <w:separator/>
      </w:r>
    </w:p>
  </w:footnote>
  <w:footnote w:type="continuationSeparator" w:id="0">
    <w:p w:rsidR="003B6D40" w:rsidRDefault="003B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419E"/>
    <w:multiLevelType w:val="hybridMultilevel"/>
    <w:tmpl w:val="D0747E62"/>
    <w:lvl w:ilvl="0" w:tplc="FED83D0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15BB4"/>
    <w:multiLevelType w:val="hybridMultilevel"/>
    <w:tmpl w:val="38300C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7B62AE0"/>
    <w:multiLevelType w:val="hybridMultilevel"/>
    <w:tmpl w:val="402E9A6C"/>
    <w:lvl w:ilvl="0" w:tplc="C8B8DAFC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C8E7CC8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5DFD0FED"/>
    <w:multiLevelType w:val="hybridMultilevel"/>
    <w:tmpl w:val="66C07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243335"/>
    <w:multiLevelType w:val="hybridMultilevel"/>
    <w:tmpl w:val="F5183814"/>
    <w:lvl w:ilvl="0" w:tplc="DDB4CF3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AB00C18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8B1412"/>
    <w:multiLevelType w:val="hybridMultilevel"/>
    <w:tmpl w:val="6694BF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106775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94"/>
    <w:rsid w:val="002A3222"/>
    <w:rsid w:val="003B6D40"/>
    <w:rsid w:val="004735CD"/>
    <w:rsid w:val="004906F7"/>
    <w:rsid w:val="00891624"/>
    <w:rsid w:val="008966B8"/>
    <w:rsid w:val="009B454D"/>
    <w:rsid w:val="009B4A30"/>
    <w:rsid w:val="009E506E"/>
    <w:rsid w:val="009F7E95"/>
    <w:rsid w:val="00A57894"/>
    <w:rsid w:val="00AC7F8B"/>
    <w:rsid w:val="00B45719"/>
    <w:rsid w:val="00CB2014"/>
    <w:rsid w:val="00E460A8"/>
    <w:rsid w:val="00E94847"/>
    <w:rsid w:val="00EF5247"/>
    <w:rsid w:val="00EF5E94"/>
    <w:rsid w:val="00F51BFD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23F69-CAA3-4E31-9BF9-E535165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9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F5E94"/>
    <w:rPr>
      <w:rFonts w:ascii="Calibri" w:eastAsia="新細明體" w:hAnsi="Calibri" w:cs="Calibri"/>
      <w:sz w:val="20"/>
      <w:szCs w:val="20"/>
    </w:rPr>
  </w:style>
  <w:style w:type="paragraph" w:styleId="a5">
    <w:name w:val="List Paragraph"/>
    <w:basedOn w:val="a"/>
    <w:qFormat/>
    <w:rsid w:val="00EF5E94"/>
    <w:pPr>
      <w:ind w:leftChars="200" w:left="480"/>
    </w:pPr>
  </w:style>
  <w:style w:type="character" w:styleId="a6">
    <w:name w:val="Hyperlink"/>
    <w:rsid w:val="00EF5E94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89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66B8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h093998700120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250Rx-T5saM0E649_v73tXOd7Xtf6AGftKu_aXiJ9KjjKfg/viewfor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roups/h0939987001200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c250Rx-T5saM0E649_v73tXOd7Xtf6AGftKu_aXiJ9KjjKfg/viewfor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蔡紋惠</cp:lastModifiedBy>
  <cp:revision>2</cp:revision>
  <dcterms:created xsi:type="dcterms:W3CDTF">2023-07-27T01:22:00Z</dcterms:created>
  <dcterms:modified xsi:type="dcterms:W3CDTF">2023-07-27T01:22:00Z</dcterms:modified>
</cp:coreProperties>
</file>